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11CF7">
      <w:pPr>
        <w:jc w:val="center"/>
        <w:rPr>
          <w:b/>
          <w:caps/>
        </w:rPr>
      </w:pPr>
      <w:r>
        <w:rPr>
          <w:b/>
          <w:caps/>
        </w:rPr>
        <w:t>Uchwała Nr XXVIII/226/2020</w:t>
      </w:r>
      <w:r>
        <w:rPr>
          <w:b/>
          <w:caps/>
        </w:rPr>
        <w:br/>
        <w:t>Rady Gminy Lipno</w:t>
      </w:r>
    </w:p>
    <w:p w:rsidR="00A77B3E" w:rsidRDefault="00211CF7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211CF7">
      <w:pPr>
        <w:keepNext/>
        <w:spacing w:after="480"/>
        <w:jc w:val="center"/>
      </w:pPr>
      <w:r>
        <w:rPr>
          <w:b/>
        </w:rPr>
        <w:t>w sprawie uchwalenia Programu ochrony środowiska dla Gminy Lipno na lata 2020 – 2023 z perspektywą do roku 2027</w:t>
      </w:r>
    </w:p>
    <w:p w:rsidR="00A77B3E" w:rsidRDefault="00211CF7">
      <w:pPr>
        <w:keepLines/>
        <w:spacing w:before="120" w:after="120"/>
        <w:ind w:firstLine="227"/>
      </w:pPr>
      <w:r>
        <w:t>Na podstawie art. 18 ust. 2 pkt 15 ustawy z dnia 8 marca 1990 r. o </w:t>
      </w:r>
      <w:r>
        <w:t>samorządzie gminnym (tekst jedn. Dz. U. z 2020 r. poz. 713 ze zm.) oraz art. 18 ust. 1 ustawy z dnia 27 kwietnia 2001 r. Prawo ochrony środowiska (tekst jedn. Dz. U. z 2020 r. poz. 1219 ze zm.) uchwala się, co następuje:</w:t>
      </w:r>
    </w:p>
    <w:p w:rsidR="00A77B3E" w:rsidRDefault="00211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ochrony śr</w:t>
      </w:r>
      <w:r>
        <w:t>odowiska dla Gminy Lipno na lata 2020-2023 z perspektywą do roku 2027 stanowiący załącznik do niniejszej uchwały.</w:t>
      </w:r>
    </w:p>
    <w:p w:rsidR="00A77B3E" w:rsidRDefault="00211C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Wójtowi Gminy Lipno.</w:t>
      </w:r>
    </w:p>
    <w:p w:rsidR="00A77B3E" w:rsidRDefault="00211CF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11CF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42E1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2E15" w:rsidRDefault="00542E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2E15" w:rsidRDefault="00211CF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542E1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211CF7">
        <w:t>Załącznik do uchwały</w:t>
      </w:r>
      <w:r w:rsidR="00211CF7">
        <w:rPr>
          <w:color w:val="000000"/>
          <w:u w:color="000000"/>
        </w:rPr>
        <w:t xml:space="preserve"> Nr XXVIII/226/2020</w:t>
      </w:r>
      <w:r w:rsidR="00211CF7">
        <w:rPr>
          <w:color w:val="000000"/>
          <w:u w:color="000000"/>
        </w:rPr>
        <w:br/>
      </w:r>
      <w:r w:rsidR="00211CF7">
        <w:t>Rady Gminy Lipno</w:t>
      </w:r>
      <w:r w:rsidR="00211CF7">
        <w:rPr>
          <w:color w:val="000000"/>
          <w:u w:color="000000"/>
        </w:rPr>
        <w:br/>
      </w:r>
      <w:r w:rsidR="00211CF7">
        <w:t xml:space="preserve">z dnia 26 listopada </w:t>
      </w:r>
      <w:r w:rsidR="00211CF7">
        <w:t>2020 r.</w:t>
      </w:r>
      <w:r w:rsidR="00211CF7">
        <w:rPr>
          <w:color w:val="000000"/>
          <w:u w:color="000000"/>
        </w:rPr>
        <w:br/>
      </w:r>
      <w:hyperlink r:id="rId8" w:history="1">
        <w:r w:rsidR="00211CF7">
          <w:rPr>
            <w:rStyle w:val="Hipercze"/>
            <w:color w:val="000000"/>
            <w:u w:val="none" w:color="000000"/>
          </w:rPr>
          <w:t>Zalacznik1.pdf</w:t>
        </w:r>
      </w:hyperlink>
    </w:p>
    <w:p w:rsidR="00542E15" w:rsidRDefault="00542E15">
      <w:pPr>
        <w:rPr>
          <w:szCs w:val="20"/>
          <w:lang w:eastAsia="en-US" w:bidi="ar-SA"/>
        </w:rPr>
      </w:pPr>
    </w:p>
    <w:p w:rsidR="00542E15" w:rsidRDefault="00211CF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42E15" w:rsidRDefault="00211CF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Przedłożony projekt uchwały znajduje swoje uzasadnienie w treści art. 18 ust. 1 ustawy z dnia </w:t>
      </w:r>
      <w:r>
        <w:rPr>
          <w:szCs w:val="20"/>
          <w:lang w:eastAsia="en-US" w:bidi="ar-SA"/>
        </w:rPr>
        <w:t>27 kwietnia 2001 r. Prawo ochrony środowiska (tekst jedn. Dz. U. z 2020 r. poz. 1219 ze zm.)</w:t>
      </w:r>
      <w:r>
        <w:rPr>
          <w:szCs w:val="20"/>
        </w:rPr>
        <w:t xml:space="preserve">, zgodnie z którym do kompetencji rady gminy należy uchwalanie programu ochrony środowiska.  </w:t>
      </w:r>
    </w:p>
    <w:p w:rsidR="00542E15" w:rsidRDefault="00211CF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Projekt Programu ochrony środowiska dla Gminy Lipno na lata 2020 – 2023 z perspektywą do </w:t>
      </w:r>
      <w:r>
        <w:rPr>
          <w:szCs w:val="20"/>
        </w:rPr>
        <w:t xml:space="preserve">roku </w:t>
      </w:r>
      <w:r>
        <w:rPr>
          <w:szCs w:val="20"/>
          <w:lang w:eastAsia="en-US" w:bidi="ar-SA"/>
        </w:rPr>
        <w:t>2027</w:t>
      </w:r>
      <w:r>
        <w:rPr>
          <w:szCs w:val="20"/>
        </w:rPr>
        <w:t>, zwany dalej "Programem„</w:t>
      </w:r>
      <w:r>
        <w:rPr>
          <w:szCs w:val="20"/>
          <w:lang w:eastAsia="en-US" w:bidi="ar-SA"/>
        </w:rPr>
        <w:t xml:space="preserve"> został sporządzony przez Wójta Gminy L</w:t>
      </w:r>
      <w:r>
        <w:rPr>
          <w:szCs w:val="20"/>
          <w:lang w:eastAsia="en-US" w:bidi="ar-SA"/>
        </w:rPr>
        <w:t xml:space="preserve">ipno w celu realizacji </w:t>
      </w:r>
      <w:r>
        <w:rPr>
          <w:szCs w:val="20"/>
        </w:rPr>
        <w:t xml:space="preserve">strategii ochrony i poprawy stanu środowiska na terenie gminy Lipno i przedłożony do zaopiniowania przez organ wykonawczy powiatu. Uchwałą Nr 169/2020 Zarząd Powiatu Leszczyńskiego w dniu 16 września 2020 roku pozytywnie zaopiniował </w:t>
      </w:r>
      <w:r>
        <w:rPr>
          <w:szCs w:val="20"/>
        </w:rPr>
        <w:t xml:space="preserve">projekt Programu wraz z Prognozą oddziaływania na środowisko. Projekt Programu został także zaopiniowany pozytywnie przez Wielkopolskiego Państwowego Wojewódzkiego Inspektora Sanitarnego oraz Regionalnego Dyrektora Ochrony Środowiska w Poznaniu.   </w:t>
      </w:r>
    </w:p>
    <w:p w:rsidR="00542E15" w:rsidRDefault="00211CF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Przedłożony projekt Pogramu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>stanowi kolejną edycję Programu ochrony środowiska dla Gminy Lipno         i s</w:t>
      </w:r>
      <w:r>
        <w:rPr>
          <w:szCs w:val="20"/>
          <w:lang w:eastAsia="en-US" w:bidi="ar-SA"/>
        </w:rPr>
        <w:t xml:space="preserve">woją strukturą bezpośrednio nawiązuje do Polityki Ekologicznej Państwa na lata 2020–2023 z perspektywą do roku 2027. </w:t>
      </w:r>
      <w:r>
        <w:rPr>
          <w:szCs w:val="20"/>
        </w:rPr>
        <w:t>Wyznacza ramy i priorytety dla pr</w:t>
      </w:r>
      <w:r>
        <w:rPr>
          <w:szCs w:val="20"/>
        </w:rPr>
        <w:t xml:space="preserve">zedsięwzięć w zakresie ochrony środowiska. Ustala cele i ukierunkowuje działania konieczne do realizacji tych przedsięwzięć na terenie gminy Lipno oraz problemy środowiskowe wraz z najważniejszymi obszarami interwencji. 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42E15">
        <w:tc>
          <w:tcPr>
            <w:tcW w:w="2500" w:type="pct"/>
            <w:tcBorders>
              <w:right w:val="nil"/>
            </w:tcBorders>
          </w:tcPr>
          <w:p w:rsidR="00542E15" w:rsidRDefault="00542E1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42E15" w:rsidRDefault="00542E1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11CF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211CF7">
              <w:rPr>
                <w:szCs w:val="20"/>
              </w:rPr>
              <w:t>Przewodniczą</w:t>
            </w:r>
            <w:r w:rsidR="00211CF7">
              <w:rPr>
                <w:szCs w:val="20"/>
              </w:rPr>
              <w:t>cy Rady Gminy Lipno</w:t>
            </w:r>
            <w:r>
              <w:rPr>
                <w:szCs w:val="20"/>
              </w:rPr>
              <w:fldChar w:fldCharType="end"/>
            </w:r>
          </w:p>
          <w:p w:rsidR="00542E15" w:rsidRDefault="00211CF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42E15" w:rsidRDefault="00542E1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11CF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211CF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211CF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211CF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42E15" w:rsidRDefault="00542E1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542E15" w:rsidSect="00542E15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F7" w:rsidRDefault="00211CF7" w:rsidP="00542E15">
      <w:r>
        <w:separator/>
      </w:r>
    </w:p>
  </w:endnote>
  <w:endnote w:type="continuationSeparator" w:id="0">
    <w:p w:rsidR="00211CF7" w:rsidRDefault="00211CF7" w:rsidP="0054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2E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2E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7FFC">
            <w:rPr>
              <w:sz w:val="18"/>
            </w:rPr>
            <w:fldChar w:fldCharType="separate"/>
          </w:r>
          <w:r w:rsidR="00DE7FFC">
            <w:rPr>
              <w:noProof/>
              <w:sz w:val="18"/>
            </w:rPr>
            <w:t>1</w:t>
          </w:r>
          <w:r w:rsidR="00542E15">
            <w:rPr>
              <w:sz w:val="18"/>
            </w:rPr>
            <w:fldChar w:fldCharType="end"/>
          </w:r>
        </w:p>
      </w:tc>
    </w:tr>
  </w:tbl>
  <w:p w:rsidR="00542E15" w:rsidRDefault="00542E1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2E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2E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7FFC">
            <w:rPr>
              <w:sz w:val="18"/>
            </w:rPr>
            <w:fldChar w:fldCharType="separate"/>
          </w:r>
          <w:r w:rsidR="00DE7FFC">
            <w:rPr>
              <w:noProof/>
              <w:sz w:val="18"/>
            </w:rPr>
            <w:t>1</w:t>
          </w:r>
          <w:r w:rsidR="00542E15">
            <w:rPr>
              <w:sz w:val="18"/>
            </w:rPr>
            <w:fldChar w:fldCharType="end"/>
          </w:r>
        </w:p>
      </w:tc>
    </w:tr>
  </w:tbl>
  <w:p w:rsidR="00542E15" w:rsidRDefault="00542E1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42E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2E15" w:rsidRDefault="00211C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2E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7FFC">
            <w:rPr>
              <w:sz w:val="18"/>
            </w:rPr>
            <w:fldChar w:fldCharType="separate"/>
          </w:r>
          <w:r w:rsidR="00DE7FFC">
            <w:rPr>
              <w:noProof/>
              <w:sz w:val="18"/>
            </w:rPr>
            <w:t>2</w:t>
          </w:r>
          <w:r w:rsidR="00542E15">
            <w:rPr>
              <w:sz w:val="18"/>
            </w:rPr>
            <w:fldChar w:fldCharType="end"/>
          </w:r>
        </w:p>
      </w:tc>
    </w:tr>
  </w:tbl>
  <w:p w:rsidR="00542E15" w:rsidRDefault="00542E1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F7" w:rsidRDefault="00211CF7" w:rsidP="00542E15">
      <w:r>
        <w:separator/>
      </w:r>
    </w:p>
  </w:footnote>
  <w:footnote w:type="continuationSeparator" w:id="0">
    <w:p w:rsidR="00211CF7" w:rsidRDefault="00211CF7" w:rsidP="00542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1CF7"/>
    <w:rsid w:val="00542E15"/>
    <w:rsid w:val="00A77B3E"/>
    <w:rsid w:val="00CA2A55"/>
    <w:rsid w:val="00D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2E1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542E1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1E2C457-DBF5-402B-B863-D661FE82AE21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XXVIII/226/2020 z dnia 26 listopada 2020 r.</dc:title>
  <dc:subject>w sprawie uchwalenia Programu ochrony środowiska dla Gminy Lipno na lata 2020^– 2023^z^perspektywą do roku 2027</dc:subject>
  <dc:creator>ibieganska</dc:creator>
  <cp:lastModifiedBy>Irena Biegańska</cp:lastModifiedBy>
  <cp:revision>2</cp:revision>
  <dcterms:created xsi:type="dcterms:W3CDTF">2021-05-21T12:37:00Z</dcterms:created>
  <dcterms:modified xsi:type="dcterms:W3CDTF">2021-05-21T12:37:00Z</dcterms:modified>
  <cp:category>Akt prawny</cp:category>
</cp:coreProperties>
</file>