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46F08">
      <w:pPr>
        <w:jc w:val="center"/>
        <w:rPr>
          <w:b/>
          <w:caps/>
        </w:rPr>
      </w:pPr>
      <w:r>
        <w:rPr>
          <w:b/>
          <w:caps/>
        </w:rPr>
        <w:t>Uchwała Nr XXXI/238/2021</w:t>
      </w:r>
      <w:r>
        <w:rPr>
          <w:b/>
          <w:caps/>
        </w:rPr>
        <w:br/>
        <w:t>Rady Gminy Lipno</w:t>
      </w:r>
    </w:p>
    <w:p w:rsidR="00A77B3E" w:rsidRDefault="00646F08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646F08">
      <w:pPr>
        <w:keepNext/>
        <w:spacing w:after="480"/>
        <w:jc w:val="center"/>
      </w:pPr>
      <w:r>
        <w:rPr>
          <w:b/>
        </w:rPr>
        <w:t>w sprawie określenia kryteriów obowiązujących w postępowaniu rekrutacyjnym do klas I publicznych szkół podstawowych prowadzonych przez Gminę Lipno dla kandydatów zamieszkałych poza obwodem</w:t>
      </w:r>
      <w:r>
        <w:rPr>
          <w:b/>
        </w:rPr>
        <w:t xml:space="preserve"> szkoły podstawowej oraz dokumentów niezbędnych do potwierdzenia tych kryteriów</w:t>
      </w:r>
    </w:p>
    <w:p w:rsidR="00A77B3E" w:rsidRDefault="00646F0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2020 r. poz. 713 ze zm.) oraz art. 133 ust. 2 i 3 w związku z  art.</w:t>
      </w:r>
      <w:r>
        <w:t> 29 ust. 2 </w:t>
      </w:r>
      <w:proofErr w:type="spellStart"/>
      <w:r>
        <w:t>pkt</w:t>
      </w:r>
      <w:proofErr w:type="spellEnd"/>
      <w:r>
        <w:t> 1 ustawy z dnia 14 grudnia 2016 r. Prawo oświatowe (tekst jedn. Dz. U. z 2020 r. poz. 910 ze zm.) uchwala się, co następuje:</w:t>
      </w:r>
    </w:p>
    <w:p w:rsidR="00A77B3E" w:rsidRDefault="00646F08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następujące kryteria wraz z liczbą punktów obowiązujące w postępowaniu rekrutacyjnym do klas I publ</w:t>
      </w:r>
      <w:r>
        <w:t>icznych szkół podstawowych prowadzonych przez Gminę Lipno dla kandydatów zamieszkałych poza obwodem szkoły podstawowej:</w:t>
      </w:r>
    </w:p>
    <w:p w:rsidR="00A77B3E" w:rsidRDefault="00646F08">
      <w:pPr>
        <w:spacing w:before="120" w:after="120"/>
        <w:ind w:left="340" w:hanging="227"/>
      </w:pPr>
      <w:r>
        <w:t>1) </w:t>
      </w:r>
      <w:r>
        <w:t>rodzeństwo kandydata realizuje obowiązek szkolny w tej samej szkole - 15 </w:t>
      </w:r>
      <w:proofErr w:type="spellStart"/>
      <w:r>
        <w:t>pkt</w:t>
      </w:r>
      <w:proofErr w:type="spellEnd"/>
      <w:r>
        <w:t>;</w:t>
      </w:r>
    </w:p>
    <w:p w:rsidR="00A77B3E" w:rsidRDefault="00646F08">
      <w:pPr>
        <w:spacing w:before="120" w:after="120"/>
        <w:ind w:left="340" w:hanging="227"/>
      </w:pPr>
      <w:r>
        <w:t>2) </w:t>
      </w:r>
      <w:r>
        <w:t>kandydat realizuje roczne przygotowanie przedszkolne</w:t>
      </w:r>
      <w:r>
        <w:t xml:space="preserve"> w przedszkolu prowadzonym przez Gminę Lipno - 10 </w:t>
      </w:r>
      <w:proofErr w:type="spellStart"/>
      <w:r>
        <w:t>pkt</w:t>
      </w:r>
      <w:proofErr w:type="spellEnd"/>
      <w:r>
        <w:t>;</w:t>
      </w:r>
    </w:p>
    <w:p w:rsidR="00A77B3E" w:rsidRDefault="00646F08">
      <w:pPr>
        <w:spacing w:before="120" w:after="120"/>
        <w:ind w:left="340" w:hanging="227"/>
      </w:pPr>
      <w:r>
        <w:t>3) </w:t>
      </w:r>
      <w:r>
        <w:t>w obwodzie publicznej szkoły podstawowej zamieszkują krewni kandydata wspierający rodziców/opiekunów prawnych kandydata w zapewnieniu mu należytej opieki - 5 </w:t>
      </w:r>
      <w:proofErr w:type="spellStart"/>
      <w:r>
        <w:t>pkt</w:t>
      </w:r>
      <w:proofErr w:type="spellEnd"/>
      <w:r>
        <w:t>;</w:t>
      </w:r>
    </w:p>
    <w:p w:rsidR="00A77B3E" w:rsidRDefault="00646F08">
      <w:pPr>
        <w:spacing w:before="120" w:after="120"/>
        <w:ind w:left="340" w:hanging="227"/>
      </w:pPr>
      <w:r>
        <w:t>4) </w:t>
      </w:r>
      <w:r>
        <w:t>miejsce pracy co najmniej jedneg</w:t>
      </w:r>
      <w:r>
        <w:t>o z rodziców/opiekunów prawnych znajduje się w obwodzie szkoły - 3 pkt.</w:t>
      </w:r>
    </w:p>
    <w:p w:rsidR="00A77B3E" w:rsidRDefault="00646F08">
      <w:pPr>
        <w:keepLines/>
        <w:spacing w:before="120" w:after="120"/>
        <w:ind w:firstLine="340"/>
      </w:pPr>
      <w:r>
        <w:rPr>
          <w:b/>
        </w:rPr>
        <w:t>§ 2. </w:t>
      </w:r>
      <w:r>
        <w:t>Dokumentami potwierdzającymi spełnienie kryteriów, o których mowa w § 1 są pisemne oświadczenia rodziców/opiekunów prawnych.</w:t>
      </w:r>
    </w:p>
    <w:p w:rsidR="00A77B3E" w:rsidRDefault="00646F0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</w:t>
      </w:r>
      <w:r>
        <w:t>o.</w:t>
      </w:r>
    </w:p>
    <w:p w:rsidR="00A77B3E" w:rsidRDefault="00646F0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46F0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A6FE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6FE5" w:rsidRDefault="004A6F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6FE5" w:rsidRDefault="00646F0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A6FE5" w:rsidRDefault="004A6FE5">
      <w:pPr>
        <w:jc w:val="left"/>
        <w:rPr>
          <w:szCs w:val="20"/>
        </w:rPr>
      </w:pPr>
    </w:p>
    <w:p w:rsidR="004A6FE5" w:rsidRDefault="00646F0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A6FE5" w:rsidRDefault="00646F08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Przedłożony projekt uchwały znajduje swoje uzasadnienie w treści art. 133 ustawy art.133 ustawy z dnia 14 grudnia 2016r. Prawo oświatowe </w:t>
      </w:r>
      <w:r>
        <w:rPr>
          <w:color w:val="000000"/>
          <w:szCs w:val="20"/>
          <w:u w:color="000000"/>
        </w:rPr>
        <w:t>(tekst jedn. Dz. U. z 2020 r. poz. 910 ze zm.),</w:t>
      </w:r>
      <w:r>
        <w:rPr>
          <w:szCs w:val="20"/>
        </w:rPr>
        <w:t xml:space="preserve"> zgodnie z którym kandydaci </w:t>
      </w:r>
      <w:r>
        <w:rPr>
          <w:szCs w:val="20"/>
        </w:rPr>
        <w:t>zamieszkali poza obwodem publicznej szkoły podstawowej mogą być przyjęci do klasy I po przeprowadzeniu postępowania rekrutacyjnego, jeżeli dana publiczna szkoła podstawowa nadal dysponuje wolnymi miejscami. W postępowaniu rekrutacyjnym są brane pod uwagę k</w:t>
      </w:r>
      <w:r>
        <w:rPr>
          <w:szCs w:val="20"/>
        </w:rPr>
        <w:t xml:space="preserve">ryteria określone przez organ prowadzący. Kryteriom tym organ prowadzący przyznaje określoną liczbę punktów oraz określa dokumenty niezbędne do ich potwierdzenia. </w:t>
      </w:r>
    </w:p>
    <w:p w:rsidR="004A6FE5" w:rsidRDefault="00646F08">
      <w:pPr>
        <w:spacing w:before="120" w:after="120"/>
        <w:ind w:firstLine="227"/>
        <w:rPr>
          <w:szCs w:val="20"/>
        </w:rPr>
      </w:pPr>
      <w:r>
        <w:rPr>
          <w:szCs w:val="20"/>
        </w:rPr>
        <w:t>Proponowane w uchwale kryteria stwarzają możliwość zapewnienia jak najpełniejszej realizacji</w:t>
      </w:r>
      <w:r>
        <w:rPr>
          <w:szCs w:val="20"/>
        </w:rPr>
        <w:t xml:space="preserve"> potrzeb dziecka i jego rodziny oraz lokalnych potrzeb społecznych. </w:t>
      </w:r>
    </w:p>
    <w:p w:rsidR="004A6FE5" w:rsidRDefault="004A6FE5">
      <w:pPr>
        <w:spacing w:before="120" w:after="120"/>
        <w:ind w:firstLine="227"/>
        <w:rPr>
          <w:szCs w:val="20"/>
        </w:rPr>
      </w:pPr>
    </w:p>
    <w:p w:rsidR="004A6FE5" w:rsidRDefault="004A6FE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A6FE5">
        <w:tc>
          <w:tcPr>
            <w:tcW w:w="2500" w:type="pct"/>
            <w:tcBorders>
              <w:right w:val="nil"/>
            </w:tcBorders>
          </w:tcPr>
          <w:p w:rsidR="004A6FE5" w:rsidRDefault="004A6FE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A6FE5" w:rsidRDefault="004A6FE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46F08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646F08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4A6FE5" w:rsidRDefault="00646F0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A6FE5" w:rsidRDefault="004A6FE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46F08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646F08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646F08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646F08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A6FE5" w:rsidRDefault="004A6FE5">
      <w:pPr>
        <w:spacing w:before="120" w:after="120"/>
        <w:ind w:firstLine="227"/>
        <w:rPr>
          <w:szCs w:val="20"/>
        </w:rPr>
      </w:pPr>
    </w:p>
    <w:p w:rsidR="004A6FE5" w:rsidRDefault="004A6FE5">
      <w:pPr>
        <w:spacing w:before="120" w:after="120"/>
        <w:ind w:firstLine="227"/>
        <w:rPr>
          <w:szCs w:val="20"/>
        </w:rPr>
      </w:pPr>
    </w:p>
    <w:p w:rsidR="004A6FE5" w:rsidRDefault="004A6FE5">
      <w:pPr>
        <w:spacing w:before="120" w:after="120"/>
        <w:ind w:firstLine="227"/>
        <w:jc w:val="left"/>
        <w:rPr>
          <w:szCs w:val="20"/>
        </w:rPr>
      </w:pPr>
    </w:p>
    <w:sectPr w:rsidR="004A6FE5" w:rsidSect="004A6FE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08" w:rsidRDefault="00646F08" w:rsidP="004A6FE5">
      <w:r>
        <w:separator/>
      </w:r>
    </w:p>
  </w:endnote>
  <w:endnote w:type="continuationSeparator" w:id="0">
    <w:p w:rsidR="00646F08" w:rsidRDefault="00646F08" w:rsidP="004A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A6F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6FE5" w:rsidRDefault="00646F0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6FE5" w:rsidRDefault="00646F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A6F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488A">
            <w:rPr>
              <w:sz w:val="18"/>
            </w:rPr>
            <w:fldChar w:fldCharType="separate"/>
          </w:r>
          <w:r w:rsidR="0068488A">
            <w:rPr>
              <w:noProof/>
              <w:sz w:val="18"/>
            </w:rPr>
            <w:t>1</w:t>
          </w:r>
          <w:r w:rsidR="004A6FE5">
            <w:rPr>
              <w:sz w:val="18"/>
            </w:rPr>
            <w:fldChar w:fldCharType="end"/>
          </w:r>
        </w:p>
      </w:tc>
    </w:tr>
  </w:tbl>
  <w:p w:rsidR="004A6FE5" w:rsidRDefault="004A6FE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A6F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6FE5" w:rsidRDefault="00646F0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6FE5" w:rsidRDefault="00646F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A6F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488A">
            <w:rPr>
              <w:sz w:val="18"/>
            </w:rPr>
            <w:fldChar w:fldCharType="separate"/>
          </w:r>
          <w:r w:rsidR="0068488A">
            <w:rPr>
              <w:noProof/>
              <w:sz w:val="18"/>
            </w:rPr>
            <w:t>2</w:t>
          </w:r>
          <w:r w:rsidR="004A6FE5">
            <w:rPr>
              <w:sz w:val="18"/>
            </w:rPr>
            <w:fldChar w:fldCharType="end"/>
          </w:r>
        </w:p>
      </w:tc>
    </w:tr>
  </w:tbl>
  <w:p w:rsidR="004A6FE5" w:rsidRDefault="004A6F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08" w:rsidRDefault="00646F08" w:rsidP="004A6FE5">
      <w:r>
        <w:separator/>
      </w:r>
    </w:p>
  </w:footnote>
  <w:footnote w:type="continuationSeparator" w:id="0">
    <w:p w:rsidR="00646F08" w:rsidRDefault="00646F08" w:rsidP="004A6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A6FE5"/>
    <w:rsid w:val="00646F08"/>
    <w:rsid w:val="0068488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6FE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A6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XXXI/238/2021 z dnia 10 lutego 2021 r.</dc:title>
  <dc:subject>w sprawie określenia kryteriów obowiązujących w^postępowaniu rekrutacyjnym do klas I^publicznych szkół podstawowych prowadzonych przez Gminę Lipno dla kandydatów zamieszkałych poza obwodem szkoły podstawowej oraz dokumentów niezbędnych do potwierdzenia tych kryteriów</dc:subject>
  <dc:creator>ibieganska</dc:creator>
  <cp:lastModifiedBy>Irena Biegańska</cp:lastModifiedBy>
  <cp:revision>2</cp:revision>
  <dcterms:created xsi:type="dcterms:W3CDTF">2021-05-05T11:58:00Z</dcterms:created>
  <dcterms:modified xsi:type="dcterms:W3CDTF">2021-05-05T11:58:00Z</dcterms:modified>
  <cp:category>Akt prawny</cp:category>
</cp:coreProperties>
</file>