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71A85">
      <w:pPr>
        <w:jc w:val="center"/>
        <w:rPr>
          <w:b/>
          <w:caps/>
        </w:rPr>
      </w:pPr>
      <w:r>
        <w:rPr>
          <w:b/>
          <w:caps/>
        </w:rPr>
        <w:t>Uchwała Nr XXXVI / 277/ 2021</w:t>
      </w:r>
      <w:r>
        <w:rPr>
          <w:b/>
          <w:caps/>
        </w:rPr>
        <w:br/>
        <w:t>Rady Gminy Lipno</w:t>
      </w:r>
    </w:p>
    <w:p w:rsidR="00A77B3E" w:rsidRDefault="00D71A85">
      <w:pPr>
        <w:spacing w:before="280" w:after="280"/>
        <w:jc w:val="center"/>
        <w:rPr>
          <w:b/>
          <w:caps/>
        </w:rPr>
      </w:pPr>
      <w:r>
        <w:t>z dnia 19 sierpnia 2021 r.</w:t>
      </w:r>
    </w:p>
    <w:p w:rsidR="00A77B3E" w:rsidRDefault="00D71A85">
      <w:pPr>
        <w:keepNext/>
        <w:spacing w:after="480"/>
        <w:jc w:val="center"/>
      </w:pPr>
      <w:r>
        <w:rPr>
          <w:b/>
        </w:rPr>
        <w:t>w sprawie zmiany Regulaminu dostarczania wody i odprowadzania ścieków na terenie Gminy Lipno</w:t>
      </w:r>
    </w:p>
    <w:p w:rsidR="00A77B3E" w:rsidRDefault="00D71A85">
      <w:pPr>
        <w:keepLines/>
        <w:spacing w:before="120" w:after="120"/>
        <w:ind w:firstLine="227"/>
      </w:pPr>
      <w:r>
        <w:t>Na podstawie art. 19 ust. 3 ustawy z dnia 7 czerwca 2001 r. o zbiorowym zaopatrzeniu w </w:t>
      </w:r>
      <w:r>
        <w:t>wodę i zbiorowym odprowadzaniu ścieków (tekst jedn. Dz. U. z 2020 r. poz. 2028) uchwala się, co następuje:</w:t>
      </w:r>
    </w:p>
    <w:p w:rsidR="00A77B3E" w:rsidRDefault="00D71A85">
      <w:pPr>
        <w:keepLines/>
        <w:spacing w:before="120" w:after="120"/>
        <w:ind w:firstLine="340"/>
      </w:pPr>
      <w:r>
        <w:rPr>
          <w:b/>
        </w:rPr>
        <w:t>§ 1. </w:t>
      </w:r>
      <w:r>
        <w:t>W Regulaminie dostarczania wody i odprowadzania ścieków na terenie Gminy Lipno, stanowiącym załącznik do uchwały Nr LXVI/391/2018 Rady Gminy Lip</w:t>
      </w:r>
      <w:r>
        <w:t>no z dnia 8 listopada 2018 r. w sprawie zatwierdzenia Regulaminu dostarczania wody i odprowadzania ścieków (Dz. Urz. Woj. Wielkopolskiego poz. 9087 i 10159) wprowadza się następujące zmiany:</w:t>
      </w:r>
    </w:p>
    <w:p w:rsidR="00A77B3E" w:rsidRDefault="00D71A85">
      <w:pPr>
        <w:spacing w:before="120" w:after="120"/>
        <w:ind w:left="340" w:hanging="227"/>
      </w:pPr>
      <w:r>
        <w:t>1) </w:t>
      </w:r>
      <w:r>
        <w:t>użyte, w różnej liczbie i różnym przypadku, wyrazy „Warunki pr</w:t>
      </w:r>
      <w:r>
        <w:t>zyłączenia do sieci wodociągowej lub sieci kanalizacyjnej” zastępuje się użytymi w odpowiedniej liczbie i odpowiednim przypadku wyrazami „Warunki przyłączenia do sieci”;</w:t>
      </w:r>
    </w:p>
    <w:p w:rsidR="00A77B3E" w:rsidRDefault="00D71A85">
      <w:pPr>
        <w:spacing w:before="120" w:after="120"/>
        <w:ind w:left="340" w:hanging="227"/>
      </w:pPr>
      <w:r>
        <w:t>2) </w:t>
      </w:r>
      <w:r>
        <w:t>w § 3 dodaje się ust. 4 w brzmieniu:</w:t>
      </w:r>
    </w:p>
    <w:p w:rsidR="00A77B3E" w:rsidRDefault="00D71A85">
      <w:pPr>
        <w:keepLines/>
        <w:spacing w:before="120" w:after="120"/>
        <w:ind w:left="453" w:firstLine="227"/>
      </w:pPr>
      <w:r>
        <w:t>„</w:t>
      </w:r>
      <w:r>
        <w:t>4. </w:t>
      </w:r>
      <w:r>
        <w:t>Przedsiębiorstwo wodociągowo-kanalizacyjne</w:t>
      </w:r>
      <w:r>
        <w:t xml:space="preserve"> uprawnione jest do wprowadzenia ograniczeń w sposobie korzystania z wody przez odbiorców usług w sytuacji niedoboru spowodowanego wystąpieniem katastrofy naturalnej lub awarii technicznej w rozumieniu przepisów ustawy z dnia 18 kwietnia 2002 r. o stanie k</w:t>
      </w:r>
      <w:r>
        <w:t xml:space="preserve">lęski żywiołowej (tekst jedn. Dz. U. z 2017 r. poz. 1897). Przedsiębiorstwo </w:t>
      </w:r>
      <w:proofErr w:type="spellStart"/>
      <w:r>
        <w:t>wodociągowo–kanalizacyjne</w:t>
      </w:r>
      <w:proofErr w:type="spellEnd"/>
      <w:r>
        <w:t xml:space="preserve"> informuje odbiorców usług o wprowadzonym ograniczeniu w sposób zwyczajowo przyjęty.</w:t>
      </w:r>
      <w:r>
        <w:t>”</w:t>
      </w:r>
      <w:r>
        <w:t>;</w:t>
      </w:r>
    </w:p>
    <w:p w:rsidR="00A77B3E" w:rsidRDefault="00D71A85">
      <w:pPr>
        <w:spacing w:before="120" w:after="120"/>
        <w:ind w:left="340" w:hanging="227"/>
      </w:pPr>
      <w:r>
        <w:t>3) </w:t>
      </w:r>
      <w:r>
        <w:t>§ 15 i § 16 otrzymują brzmienie:</w:t>
      </w:r>
    </w:p>
    <w:p w:rsidR="00A77B3E" w:rsidRDefault="00D71A85">
      <w:pPr>
        <w:keepLines/>
        <w:spacing w:before="120" w:after="120"/>
        <w:ind w:left="453" w:firstLine="227"/>
      </w:pPr>
      <w:r>
        <w:t>„</w:t>
      </w:r>
      <w:r>
        <w:t>§ 15. </w:t>
      </w:r>
      <w:r>
        <w:t>1. Wydawanie „Warunków pr</w:t>
      </w:r>
      <w:r>
        <w:t>zyłączenia do sieci” odbywa się w trybie i na zasadach przewidzianych w przepisie art. 19a ustawy.</w:t>
      </w:r>
    </w:p>
    <w:p w:rsidR="00A77B3E" w:rsidRDefault="00D71A85">
      <w:pPr>
        <w:keepLines/>
        <w:spacing w:before="120" w:after="120"/>
        <w:ind w:left="453" w:firstLine="340"/>
      </w:pPr>
      <w:r>
        <w:t>2. </w:t>
      </w:r>
      <w:r>
        <w:t>Przedsiębiorstwo wodociągowo-kanalizacyjne udostępnia wszystkim zainteresowanym w swojej siedzibie oraz na swojej stronie internetowej wzór wniosku o wyda</w:t>
      </w:r>
      <w:r>
        <w:t>nie „Warunków przyłączenia do sieci”. Przedsiębiorstwo wodociągowo-kanalizacyjne jest zobowiązane rozpatrzyć wniosek podmiotu ubiegającego się o przyłączenie do sieci także wówczas, kiedy to jest wniosek nieoparty na wzorze, o którym mowa w zdaniu poprzedn</w:t>
      </w:r>
      <w:r>
        <w:t>im.</w:t>
      </w:r>
    </w:p>
    <w:p w:rsidR="00A77B3E" w:rsidRDefault="00D71A8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§ 16. 1. </w:t>
      </w:r>
      <w:r>
        <w:t>„Warunki przyłączenia do sieci”, o których mowa w § 15 Regulaminu, winny co najmniej: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zawierać informacje określone przepisem art. 19a ust. 4 ustawy;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wskazywać miejsce przyłączenia nieruchomości do sieci wodociągowej lub sieci </w:t>
      </w:r>
      <w:r>
        <w:rPr>
          <w:color w:val="000000"/>
          <w:u w:color="000000"/>
        </w:rPr>
        <w:t>kanalizacyjnej;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wskazywać parametry techniczne przyłącza wodociągowego lub przyłącza kanalizacyjnego;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wskazywać miejsce zainstalowania wodomierza głównego lub urządzenia pomiarowego, a także studzienek wodociągowych lub kanalizacyjnych;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 xml:space="preserve">wskazywać </w:t>
      </w:r>
      <w:r>
        <w:rPr>
          <w:color w:val="000000"/>
          <w:u w:color="000000"/>
        </w:rPr>
        <w:t>sposób odbioru przyłącza wodociągowego lub przyłącza kanalizacyjnego;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zawierać wykaz dokumentów, które odbiorca usług zobowiązany jest przedłożyć przedsiębiorstwu wodociągowo-kanalizacyjnemu zgodnie z § 20 ust. 7 Regulaminu.</w:t>
      </w:r>
    </w:p>
    <w:p w:rsidR="00A77B3E" w:rsidRDefault="00D71A85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„Warunki przyłączenia do </w:t>
      </w:r>
      <w:r>
        <w:rPr>
          <w:color w:val="000000"/>
          <w:u w:color="000000"/>
        </w:rPr>
        <w:t>sieci”, o których mowa w § 15 Regulaminu, powinny ponadto zawierać, co najmniej: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postanowienie, że są aktualne wyłącznie w stanie faktycznym i prawnym, dla którego zostały wydane;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postanowienie, że nie stanowią podstawy prawnej do korzystania z nieru</w:t>
      </w:r>
      <w:r>
        <w:rPr>
          <w:color w:val="000000"/>
          <w:u w:color="000000"/>
        </w:rPr>
        <w:t>chomości osoby trzeciej, przez którą ma przebiegać przyłącze wodociągowe lub przyłącze kanalizacyjne;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 przypadku, jeżeli jest to uzasadnione warunkami prawidłowej eksploatacji przyłącza wodociągowego lub przyłącza kanalizacyjnego, obowiązek wybudowania</w:t>
      </w:r>
      <w:r>
        <w:rPr>
          <w:color w:val="000000"/>
          <w:u w:color="000000"/>
        </w:rPr>
        <w:t xml:space="preserve"> urządzenia podnoszącego ciśnienie wody lub przepompowni ścieków.</w:t>
      </w:r>
      <w:r>
        <w:t>”</w:t>
      </w:r>
      <w:r>
        <w:t>;</w:t>
      </w:r>
    </w:p>
    <w:p w:rsidR="00A77B3E" w:rsidRDefault="00D71A8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4) </w:t>
      </w:r>
      <w:r>
        <w:rPr>
          <w:color w:val="000000"/>
          <w:u w:color="000000"/>
        </w:rPr>
        <w:t>po § 25 dodaje się § 25a w brzmieniu:</w:t>
      </w:r>
    </w:p>
    <w:p w:rsidR="00A77B3E" w:rsidRDefault="00D71A85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25a. </w:t>
      </w:r>
      <w:r>
        <w:rPr>
          <w:color w:val="000000"/>
          <w:u w:color="000000"/>
        </w:rPr>
        <w:t>Przedsiębiorstwo wodociągowo-kanalizacyjne jest zwolnione z obowiązku uprzedniego lub wcześniejszego informowania o przerwach lub ogranicze</w:t>
      </w:r>
      <w:r>
        <w:rPr>
          <w:color w:val="000000"/>
          <w:u w:color="000000"/>
        </w:rPr>
        <w:t>niach w dostawie wody lub odprowadzaniu ścieków w sytuacjach nagłych, w następujących przypadkach: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zaistnienie awarii i konieczność jej usunięcia;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wystąpienie bezpośredniego zagrożenia dla życia, zdrowia lub środowiska związane z funkcjonowaniem siec</w:t>
      </w:r>
      <w:r>
        <w:rPr>
          <w:color w:val="000000"/>
          <w:u w:color="000000"/>
        </w:rPr>
        <w:t>i;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działanie siły wyższej, które uniemożliwiło dalsze świadczenie usług;</w:t>
      </w:r>
    </w:p>
    <w:p w:rsidR="00A77B3E" w:rsidRDefault="00D71A85">
      <w:pPr>
        <w:spacing w:before="120" w:after="120"/>
        <w:ind w:left="793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zagrożenie prawidłowego funkcjonowania elementów systemu kanalizacyjnego na skutek zrzutu ścieków.</w:t>
      </w:r>
      <w:r>
        <w:t>”</w:t>
      </w:r>
      <w:r>
        <w:t>.</w:t>
      </w:r>
    </w:p>
    <w:p w:rsidR="00A77B3E" w:rsidRDefault="00D71A8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D71A8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</w:t>
      </w:r>
      <w:r>
        <w:rPr>
          <w:color w:val="000000"/>
          <w:u w:color="000000"/>
        </w:rPr>
        <w:t>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D71A8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A625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25F" w:rsidRDefault="007A625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A625F" w:rsidRDefault="00D71A8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7A625F" w:rsidRDefault="007A625F">
      <w:pPr>
        <w:rPr>
          <w:szCs w:val="20"/>
        </w:rPr>
      </w:pPr>
    </w:p>
    <w:p w:rsidR="007A625F" w:rsidRDefault="00D71A8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7A625F" w:rsidRDefault="00D71A8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Przedłożony projekt uchwały znajduje swoje uzasadnienie w treści art. 19 ust. 3 ustawy z dnia 7 czerwca 2001 r. o zbiorowym zaopatrzeniu w wodę i zbiorowym odprowadzaniu ścieków (tekst jedn. Dz. U. z 2020 r. poz. 2028), dal</w:t>
      </w:r>
      <w:r>
        <w:rPr>
          <w:szCs w:val="20"/>
        </w:rPr>
        <w:t>ej w skrócie „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 xml:space="preserve">.”, zgodnie z którym rada gminy uchwala regulamin dostarczania wody i odprowadzania ścieków i ma charakter porządkowy. </w:t>
      </w:r>
    </w:p>
    <w:p w:rsidR="007A625F" w:rsidRDefault="00D71A8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związku z wejściem w życie ustawy z dnia 13 lutego 2020 r. o zmianie ustawy – Prawo budowlane oraz niektórych inn</w:t>
      </w:r>
      <w:r>
        <w:rPr>
          <w:szCs w:val="20"/>
        </w:rPr>
        <w:t xml:space="preserve">ych ustaw (Dz. U. z 2020 r. poz. 471), która dodała do przepisów 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., obowiązujący od dnia 19 września 2020 r. przepis art. 19a, konieczna stała się zmiana obecnie obowiązującego Regulaminu dostarczania  wody i odprowadzania ścieków na terenie Gminy L</w:t>
      </w:r>
      <w:r>
        <w:rPr>
          <w:szCs w:val="20"/>
        </w:rPr>
        <w:t>ipno. Zgodnie z art. 35 ust. 3 przywołanej nowelizacji, w terminie 12 miesięcy od dnia jej wejścia w życie rady gmin dostosują treść regulaminów dostarczania wody i odprowadzania ścieków obowiązujących na obszarze ich właściwości do przepisów ustawy o zbio</w:t>
      </w:r>
      <w:r>
        <w:rPr>
          <w:szCs w:val="20"/>
        </w:rPr>
        <w:t>rowym zaopatrzeniu w wodę i zbiorowym odprowadzaniu ścieków, w brzmieniu nadanym ustawą.</w:t>
      </w:r>
    </w:p>
    <w:p w:rsidR="007A625F" w:rsidRDefault="00D71A8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Zaproponowane w projekcie uchwały zmiany dotychczasowego regulaminu dotyczą praw i obowiązków przedsiębiorstwa wodociągowo-kanalizacyjnego oraz odbiorców usług w zakre</w:t>
      </w:r>
      <w:r>
        <w:rPr>
          <w:szCs w:val="20"/>
        </w:rPr>
        <w:t>sie warunków przyłączania do sieci (rozdział 5 regulaminu). Ponadto wprowadzono nowe przepisy w miejsce tych, które zostały wyeliminowane rozstrzygnięciem nadzorczym Nr KN-I.4131.1.668.2018.17 Wojewody Wielkopolskiego z dnia 13 grudnia 2018 r. (Dz. Urz. Wo</w:t>
      </w:r>
      <w:r>
        <w:rPr>
          <w:szCs w:val="20"/>
        </w:rPr>
        <w:t>j. Wielkopolskiego poz. 10159) w części utrzymanej wyrokiem WSA w Poznaniu z dnia 6 czerwca 2019 r., sygn. II SA/Po 93/19, zgodnie ze wskazaniami sądu z przywołanego wyroku (nowy ust. 4 w § 3). Jednocześnie kierując się orzecznictwem sądów administracyjnyc</w:t>
      </w:r>
      <w:r>
        <w:rPr>
          <w:szCs w:val="20"/>
        </w:rPr>
        <w:t>h (zwłaszcza Wojewódzkiego Sądu Administracyjnego w Poznaniu – patrz np. wyrok WSA w Poznaniu z dnia 14 marca 2019 r., sygn. II SA/Po 43/19) postanowiono dodać § 25a.</w:t>
      </w:r>
    </w:p>
    <w:p w:rsidR="007A625F" w:rsidRDefault="00D71A8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27a ust. 3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 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 przed wprowadzeniem zmian do regulaminu swoją op</w:t>
      </w:r>
      <w:r>
        <w:rPr>
          <w:szCs w:val="20"/>
        </w:rPr>
        <w:t xml:space="preserve">inię w zakresie zgodności z przepisami </w:t>
      </w:r>
      <w:proofErr w:type="spellStart"/>
      <w:r>
        <w:rPr>
          <w:szCs w:val="20"/>
        </w:rPr>
        <w:t>u.z.z.w</w:t>
      </w:r>
      <w:proofErr w:type="spellEnd"/>
      <w:r>
        <w:rPr>
          <w:szCs w:val="20"/>
        </w:rPr>
        <w:t>. musi wyrazić Dyrektor Regionalnego Zarządu Gospodarki Wodnej Państwowego Gospodarstwa Wodnego Wody Polskie.</w:t>
      </w:r>
    </w:p>
    <w:p w:rsidR="007A625F" w:rsidRDefault="00D71A8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Postanowieniem z dnia 26 lipca 2021 r. nr WR.RZT.71.86.2021 Dyrektor Regionalnego Zarządu Gospodarki</w:t>
      </w:r>
      <w:r>
        <w:rPr>
          <w:szCs w:val="20"/>
        </w:rPr>
        <w:t xml:space="preserve"> Wodnej we Wrocławiu wydał pozytywną opinię w sprawie wprowadzanych zmian.</w:t>
      </w:r>
    </w:p>
    <w:p w:rsidR="007A625F" w:rsidRDefault="00D71A85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Mając powyższe na względzie podjęcie przedmiotowej uchwały jest zasadne.</w:t>
      </w:r>
    </w:p>
    <w:p w:rsidR="007A625F" w:rsidRDefault="007A625F">
      <w:pPr>
        <w:spacing w:before="120" w:after="120"/>
        <w:ind w:left="283" w:firstLine="227"/>
        <w:rPr>
          <w:szCs w:val="20"/>
        </w:rPr>
      </w:pPr>
    </w:p>
    <w:p w:rsidR="007A625F" w:rsidRDefault="007A625F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7A625F">
        <w:tc>
          <w:tcPr>
            <w:tcW w:w="2500" w:type="pct"/>
            <w:tcBorders>
              <w:right w:val="nil"/>
            </w:tcBorders>
          </w:tcPr>
          <w:p w:rsidR="007A625F" w:rsidRDefault="007A625F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7A625F" w:rsidRDefault="007A625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71A85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D71A85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7A625F" w:rsidRDefault="00D71A8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7A625F" w:rsidRDefault="007A625F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D71A85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D71A85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D71A85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D71A85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7A625F" w:rsidRDefault="007A625F">
      <w:pPr>
        <w:spacing w:before="120" w:after="120"/>
        <w:ind w:left="283" w:firstLine="227"/>
        <w:rPr>
          <w:szCs w:val="20"/>
        </w:rPr>
      </w:pPr>
    </w:p>
    <w:sectPr w:rsidR="007A625F" w:rsidSect="007A625F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A85" w:rsidRDefault="00D71A85" w:rsidP="007A625F">
      <w:r>
        <w:separator/>
      </w:r>
    </w:p>
  </w:endnote>
  <w:endnote w:type="continuationSeparator" w:id="0">
    <w:p w:rsidR="00D71A85" w:rsidRDefault="00D71A85" w:rsidP="007A6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A62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625F" w:rsidRDefault="00D71A8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625F" w:rsidRDefault="00D71A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62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00BED">
            <w:rPr>
              <w:sz w:val="18"/>
            </w:rPr>
            <w:fldChar w:fldCharType="separate"/>
          </w:r>
          <w:r w:rsidR="00700BED">
            <w:rPr>
              <w:noProof/>
              <w:sz w:val="18"/>
            </w:rPr>
            <w:t>1</w:t>
          </w:r>
          <w:r w:rsidR="007A625F">
            <w:rPr>
              <w:sz w:val="18"/>
            </w:rPr>
            <w:fldChar w:fldCharType="end"/>
          </w:r>
        </w:p>
      </w:tc>
    </w:tr>
  </w:tbl>
  <w:p w:rsidR="007A625F" w:rsidRDefault="007A625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A625F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625F" w:rsidRDefault="00D71A8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A625F" w:rsidRDefault="00D71A8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A625F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00BED">
            <w:rPr>
              <w:sz w:val="18"/>
            </w:rPr>
            <w:fldChar w:fldCharType="separate"/>
          </w:r>
          <w:r w:rsidR="00700BED">
            <w:rPr>
              <w:noProof/>
              <w:sz w:val="18"/>
            </w:rPr>
            <w:t>3</w:t>
          </w:r>
          <w:r w:rsidR="007A625F">
            <w:rPr>
              <w:sz w:val="18"/>
            </w:rPr>
            <w:fldChar w:fldCharType="end"/>
          </w:r>
        </w:p>
      </w:tc>
    </w:tr>
  </w:tbl>
  <w:p w:rsidR="007A625F" w:rsidRDefault="007A625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A85" w:rsidRDefault="00D71A85" w:rsidP="007A625F">
      <w:r>
        <w:separator/>
      </w:r>
    </w:p>
  </w:footnote>
  <w:footnote w:type="continuationSeparator" w:id="0">
    <w:p w:rsidR="00D71A85" w:rsidRDefault="00D71A85" w:rsidP="007A62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700BED"/>
    <w:rsid w:val="007A625F"/>
    <w:rsid w:val="00A77B3E"/>
    <w:rsid w:val="00CA2A55"/>
    <w:rsid w:val="00D71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A625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7A62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 / 277/ 2021 z dnia 19 sierpnia 2021 r.</dc:title>
  <dc:subject>w sprawie zmiany Regulaminu dostarczania wody i^odprowadzania ścieków na terenie Gminy Lipno</dc:subject>
  <dc:creator>ibieganska</dc:creator>
  <cp:lastModifiedBy>Irena Biegańska</cp:lastModifiedBy>
  <cp:revision>2</cp:revision>
  <dcterms:created xsi:type="dcterms:W3CDTF">2021-08-20T09:37:00Z</dcterms:created>
  <dcterms:modified xsi:type="dcterms:W3CDTF">2021-08-20T09:37:00Z</dcterms:modified>
  <cp:category>Akt prawny</cp:category>
</cp:coreProperties>
</file>