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0507A">
      <w:pPr>
        <w:jc w:val="center"/>
        <w:rPr>
          <w:b/>
          <w:caps/>
        </w:rPr>
      </w:pPr>
      <w:r>
        <w:rPr>
          <w:b/>
          <w:caps/>
        </w:rPr>
        <w:t>Uchwała Nr XXXVII/279/2021</w:t>
      </w:r>
      <w:r>
        <w:rPr>
          <w:b/>
          <w:caps/>
        </w:rPr>
        <w:br/>
        <w:t>Rady Gminy Lipno</w:t>
      </w:r>
    </w:p>
    <w:p w:rsidR="00A77B3E" w:rsidRDefault="00C0507A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C0507A">
      <w:pPr>
        <w:keepNext/>
        <w:spacing w:after="480"/>
        <w:jc w:val="center"/>
      </w:pPr>
      <w:r>
        <w:rPr>
          <w:b/>
        </w:rPr>
        <w:t>w sprawie miejscowego planu zagospodarowania przestrzennego Gminy Lipno, dla obszaru położonego w miejscowości Lipno w rejonie ul. Spółdzielczej</w:t>
      </w:r>
    </w:p>
    <w:p w:rsidR="00A77B3E" w:rsidRDefault="00C0507A">
      <w:pPr>
        <w:keepLines/>
        <w:spacing w:before="120" w:after="120"/>
        <w:ind w:firstLine="227"/>
      </w:pPr>
      <w:r>
        <w:t>Na podstawie art. 18 ust. 2 pkt 5 </w:t>
      </w:r>
      <w:r>
        <w:t>ustawy z dnia 8 marca 1990 r. o samorządzie gminnym (tekst jedn. Dz. U. z 2021 r. poz. 1372) oraz art. 20 ust. 1, art. 29 i art. 36 ust. 4 ustawy z dnia 27 marca 2003 r. o planowaniu i zagospodarowaniu przestrzennym (tekst jedn. Dz. U. z 2021 r. poz. 741 z</w:t>
      </w:r>
      <w:r>
        <w:t>e zm.), w związku z uchwałą Nr XXVI/207/2020 Rady Gminy Lipno z dnia 16 września 2020 r. w sprawie przystąpienia do sporządzenia miejscowego planu zagospodarowania przestrzennego Gminy Lipno, dla obszaru położonego w miejscowości Lipno w rejonie ul. Spółdz</w:t>
      </w:r>
      <w:r>
        <w:t>ielczej, po stwierdzeniu, że plan stanowiący przedmiot niniejszej uchwały nie narusza ustaleń Studium uwarunkowań i kierunków zagospodarowania przestrzennego Gminy Lipno (Uchwała Rady Gminy Lipno Nr XLVII/315/2010 z dnia 22 października 2010 r. ze zm.) uch</w:t>
      </w:r>
      <w:r>
        <w:t>wala się, co następuje:</w:t>
      </w:r>
    </w:p>
    <w:p w:rsidR="00A77B3E" w:rsidRDefault="00C0507A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się miejscowy plan zagospodarowania przestrzennego Gminy Lipno, dla obszaru położonego w miejscowości Lipno w rejonie ul. Spółdzielczej, zwany dalej planem.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objęty planem obejmuj</w:t>
      </w:r>
      <w:r>
        <w:rPr>
          <w:color w:val="000000"/>
          <w:u w:color="000000"/>
        </w:rPr>
        <w:t>e część miejscowości Lipno ograniczoną od północy i zachodu ulicą Spółdzielczą, od południa ulicą Krańcową, od wschodu linią kolejową nr 271 zgodnie z granicą obszaru objętego planem określoną na rysunku planu, o którym mowa w </w:t>
      </w:r>
      <w:r>
        <w:rPr>
          <w:b/>
          <w:color w:val="000000"/>
          <w:u w:color="000000"/>
        </w:rPr>
        <w:t>§ </w:t>
      </w:r>
      <w:r>
        <w:rPr>
          <w:color w:val="000000"/>
          <w:u w:color="000000"/>
        </w:rPr>
        <w:t>2 pkt 1.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Załącznikami </w:t>
      </w:r>
      <w:r>
        <w:rPr>
          <w:color w:val="000000"/>
          <w:u w:color="000000"/>
        </w:rPr>
        <w:t>do niniejszej uchwały są: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rysunek planu w skali 1:2000, stanowiący załącznik Nr 1 do niniejszej uchwały;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rozstrzygnięcie o sposobie rozpatrzenia uwag zgłoszonych do projektu planu, stanowiące załącznik Nr 2 do niniejszej uchwały;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rozstrzygnięcie o</w:t>
      </w:r>
      <w:r>
        <w:rPr>
          <w:color w:val="000000"/>
          <w:u w:color="000000"/>
        </w:rPr>
        <w:t> sposobie realizacji zapisanych w planie inwestycji z zakresu infrastruktury technicznej, które należą do zadań własnych gminy oraz zasadach ich finansowania, stanowiące załącznik Nr 3 do niniejszej uchwały;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przestrzenne utworzone do planu w postac</w:t>
      </w:r>
      <w:r>
        <w:rPr>
          <w:color w:val="000000"/>
          <w:u w:color="000000"/>
        </w:rPr>
        <w:t>i dokumentu elektronicznego GML, stanowiące załącznik Nr 4 do niniejszej uchwały.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Następujące oznaczenia graficzne na rysunku planu są obowiązującymi ustaleniami planu: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</w:t>
      </w:r>
      <w:r>
        <w:rPr>
          <w:color w:val="000000"/>
          <w:u w:color="000000"/>
        </w:rPr>
        <w:t>zeznaczeniu lub różnych zasadach zagospodarowania;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nieprzekraczalne linie zabudowy;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oznaczenia i symbole określające przeznaczenie terenów jednostek wraz z wyróżniającymi numerami;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pasy technologiczne od elektroenergetycznych linii napowietrznych </w:t>
      </w:r>
      <w:r>
        <w:rPr>
          <w:color w:val="000000"/>
          <w:u w:color="000000"/>
        </w:rPr>
        <w:t>średniego napięcia 15 kV.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Następujące oznaczenia graficzne na rysunku planu wynikają z przepisów odrębnych: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terenów zamkniętych, przez które przebiegają linie kolejowe;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granica strefy ochronnej od terenów zamkniętych, przez które przebiega</w:t>
      </w:r>
      <w:r>
        <w:rPr>
          <w:color w:val="000000"/>
          <w:u w:color="000000"/>
        </w:rPr>
        <w:t>ją linie kolejowe;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Pozostałe oznaczenia graficzne przedstawione na rysunku planu, posiadają znaczenie informacyjne.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Ilekroć w niniejszej uchwale jest mowa o: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liniach rozgraniczających - należy przez to rozumieć linie rozdzielające tereny </w:t>
      </w:r>
      <w:r>
        <w:rPr>
          <w:color w:val="000000"/>
          <w:u w:color="000000"/>
        </w:rPr>
        <w:t>jednostek o różnym przeznaczeniu lub różnych zasadach zagospodarowania;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powierzchni całkowitej zabudowy - należy przez to rozumieć sumę powierzchni całkowitych wszystkich kondygnacji budynków określonych po obrysie zewnętrznym budynku (wyznaczonym skraj</w:t>
      </w:r>
      <w:r>
        <w:rPr>
          <w:color w:val="000000"/>
          <w:u w:color="000000"/>
        </w:rPr>
        <w:t>nym obrysem ścian zewnętrznych), z tym że do powierzchni zabudowy nie wlicza się powierzchni elementów drugorzędnych takich jak: schodów zewnętrznych, ramp zewnętrznych;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powierzchni zabudowy - należy przez to rozumieć powierzchnię terenu zajętą przez bu</w:t>
      </w:r>
      <w:r>
        <w:rPr>
          <w:color w:val="000000"/>
          <w:u w:color="000000"/>
        </w:rPr>
        <w:t>dynek w stanie wykończonym, wyznaczony przez rzut pionowy zewnętrznych krawędzi budynku (określony skrajnym obrysem ścian zewnętrznych) na powierzchnię terenu, z tym że do powierzchni zabudowy nie wlicza się: powierzchni budynków ani ich części nie wystają</w:t>
      </w:r>
      <w:r>
        <w:rPr>
          <w:color w:val="000000"/>
          <w:u w:color="000000"/>
        </w:rPr>
        <w:t>cych ponad powierzchnię terenu, powierzchni elementów drugorzędnych takich jak: schodów zewnętrznych, ramp zewnętrznych;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przeznaczeniu podstawowym - należy przez to rozumieć przeznaczenie, które wskutek realizacji planu winno stać się przeważającą formą</w:t>
      </w:r>
      <w:r>
        <w:rPr>
          <w:color w:val="000000"/>
          <w:u w:color="000000"/>
        </w:rPr>
        <w:t xml:space="preserve"> wykorzystania terenu lub obiektów budowlanych; ustalone w planie przeznaczenie określa możliwe formy wykorzystania terenu, które jako jedyne są dopuszczone na danym terenie, o ile w planie nie dopuszczono przeznaczenia uzupełniającego lub nie dopuszczono </w:t>
      </w:r>
      <w:r>
        <w:rPr>
          <w:color w:val="000000"/>
          <w:u w:color="000000"/>
        </w:rPr>
        <w:t>obiektów i urządzeń towarzyszących;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przeznaczeniu uzupełniającym - należy przez to rozumieć przeznaczenie inne niż podstawowe, które wskutek realizacji planu dopuszczone jest na terenie i które wzbogaca lub uzupełnia dominujący i przeważający sposób uży</w:t>
      </w:r>
      <w:r>
        <w:rPr>
          <w:color w:val="000000"/>
          <w:u w:color="000000"/>
        </w:rPr>
        <w:t>tkowania terenu lub obiektów, w sposób określony zgodnie z ustaleniami planu;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nieprzekraczalnej linii zabudowy - należy przez to rozumieć linię określającą maksymalny zasięg usytuowania na terenie wszelkich dopuszczonych w planie nadziemnych części </w:t>
      </w:r>
      <w:r>
        <w:rPr>
          <w:color w:val="000000"/>
          <w:u w:color="000000"/>
        </w:rPr>
        <w:t>budynków, z zastrzeżeniem lit. a i b oraz budowli w rozumieniu przepisów prawa budowlanego, chyba że ustalenia szczegółowe planu stanowią inaczej, jednocześnie:</w:t>
      </w:r>
      <w:r>
        <w:rPr>
          <w:color w:val="000000"/>
          <w:u w:color="000000"/>
        </w:rPr>
        <w:tab/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części budynku takie jak: okapy, gzymsy, balkony, tarasy, werandy, wykusze, z</w:t>
      </w:r>
      <w:r>
        <w:rPr>
          <w:color w:val="000000"/>
          <w:u w:color="000000"/>
        </w:rPr>
        <w:t>adaszenia nad wejściami do budynków, elementy odwodnienia, zdobienia elewacji wykraczające maksymalnie o 1,5 m poza nieprzekraczalną linię zabudowy,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części budynku takie jak: schody zewnętrzne i pochylnie dla niepełnosprawnych wykraczające</w:t>
      </w:r>
      <w:r>
        <w:rPr>
          <w:color w:val="000000"/>
          <w:u w:color="000000"/>
        </w:rPr>
        <w:t xml:space="preserve"> maksymalnie o 3 m poza nieprzekraczalną linię zabudowy,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nieprzekraczalne linie zabudowy nie ograniczają lokalizacji takich obiektów jak: urządzenia budowlane, drogi, dojścia i dojazdy, parkingi terenowe, obiekty liniowe sieci technicznej wraz z niezbęd</w:t>
      </w:r>
      <w:r>
        <w:rPr>
          <w:color w:val="000000"/>
          <w:u w:color="000000"/>
        </w:rPr>
        <w:t>nymi urządzeniami towarzyszącymi takimi jak: kontenerowe i słupowe stacje transformatorowe, czy przepompownie ścieków;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rysunku planu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rysunek planu w skali 1:2000 stanowiący integralną część planu i załącznik nr 1 do niniejszej</w:t>
      </w:r>
      <w:r>
        <w:rPr>
          <w:color w:val="000000"/>
          <w:u w:color="000000"/>
        </w:rPr>
        <w:t xml:space="preserve"> uchwały;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terenie jednostki</w:t>
      </w:r>
      <w:r>
        <w:rPr>
          <w:b/>
          <w:color w:val="000000"/>
          <w:u w:color="000000"/>
        </w:rPr>
        <w:t xml:space="preserve"> -</w:t>
      </w:r>
      <w:r>
        <w:rPr>
          <w:color w:val="000000"/>
          <w:u w:color="000000"/>
        </w:rPr>
        <w:t xml:space="preserve"> należy przez to rozumieć teren o określonym przeznaczeniu i zasadach zagospodarowania, ograniczony liniami rozgraniczającymi i oznaczony na rysunku planu symbolem.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Na rysunku planu wyznaczono linie rozgraniczające, </w:t>
      </w:r>
      <w:r>
        <w:rPr>
          <w:color w:val="000000"/>
          <w:u w:color="000000"/>
        </w:rPr>
        <w:t>które wydzielają tereny jednostek o różnym przeznaczeniu lub różnych zasadach zagospodarowania, oznaczone następującymi symbolami i opisami: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RM - </w:t>
      </w:r>
      <w:r>
        <w:rPr>
          <w:color w:val="000000"/>
          <w:u w:color="000000"/>
        </w:rPr>
        <w:t>tereny zabudowy zagrodowej w gospodarstwach rolnych, hodowlanych i ogrodniczych;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MNU</w:t>
      </w:r>
      <w:r>
        <w:rPr>
          <w:color w:val="000000"/>
          <w:u w:color="000000"/>
        </w:rPr>
        <w:t xml:space="preserve"> – tereny zabudowy m</w:t>
      </w:r>
      <w:r>
        <w:rPr>
          <w:color w:val="000000"/>
          <w:u w:color="000000"/>
        </w:rPr>
        <w:t>ieszkaniowej jednorodzinnej z dopuszczeniem usług wbudowanych;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UP/MN</w:t>
      </w:r>
      <w:r>
        <w:rPr>
          <w:color w:val="000000"/>
          <w:u w:color="000000"/>
        </w:rPr>
        <w:t xml:space="preserve"> - tereny zabudowy usługowej i usługowo-produkcyjnej służącej nieuciążliwej działalności gospodarczej z dopuszczeniem towarzyszącej zabudowy mieszkaniowej jednorodzinnej;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RU </w:t>
      </w:r>
      <w:r>
        <w:rPr>
          <w:color w:val="000000"/>
          <w:u w:color="000000"/>
        </w:rPr>
        <w:t>– tereny</w:t>
      </w:r>
      <w:r>
        <w:rPr>
          <w:color w:val="000000"/>
          <w:u w:color="000000"/>
        </w:rPr>
        <w:t xml:space="preserve"> produkcji w gospodarstwach rolniczych, hodowlanych i ogrodniczych;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KDL</w:t>
      </w:r>
      <w:r>
        <w:rPr>
          <w:color w:val="000000"/>
          <w:u w:color="000000"/>
        </w:rPr>
        <w:t xml:space="preserve"> – tereny dróg publicznych klasy lokalnej;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KDD – </w:t>
      </w:r>
      <w:r>
        <w:rPr>
          <w:color w:val="000000"/>
          <w:u w:color="000000"/>
        </w:rPr>
        <w:t>tereny dróg publicznych klasy dojazdowej;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KDW</w:t>
      </w:r>
      <w:r>
        <w:rPr>
          <w:color w:val="000000"/>
          <w:u w:color="000000"/>
        </w:rPr>
        <w:t xml:space="preserve"> - tereny dróg wewnętrznych.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granicach całego obszaru objętego planem dopuszc</w:t>
      </w:r>
      <w:r>
        <w:rPr>
          <w:color w:val="000000"/>
          <w:u w:color="000000"/>
        </w:rPr>
        <w:t>za się zieleń towarzyszącą, małą architekturę, urządzenia służące retencji wód opadowych i roztopowych, a także obiekty i urządzenia towarzyszące związane z ustalonym w planie przeznaczeniem, w tym urządzenia budowlane.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granicach całego obszaru objęte</w:t>
      </w:r>
      <w:r>
        <w:rPr>
          <w:color w:val="000000"/>
          <w:u w:color="000000"/>
        </w:rPr>
        <w:t>go planem dopuszcza się rozdzielcze sieci infrastruktury technicznej, zrealizowane zgodnie z ustaleniami rozdziału 4.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 planie nie określa się: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 ochrony przyrody i krajobrazu oraz kształtowania krajobrazu - ze względu na brak terenów wymagając</w:t>
      </w:r>
      <w:r>
        <w:rPr>
          <w:color w:val="000000"/>
          <w:u w:color="000000"/>
        </w:rPr>
        <w:t>ych takiego ustalenia;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ochrony dziedzictwa kulturowego i zabytków, w tym krajobrazów kulturowych oraz dóbr kultury współczesnej - ze względu na brak obiektów i terenów wymagających takiego ustalenia;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granic i sposobów zagospodarowania obszarów</w:t>
      </w:r>
      <w:r>
        <w:rPr>
          <w:color w:val="000000"/>
          <w:u w:color="000000"/>
        </w:rPr>
        <w:t xml:space="preserve"> szczególnego zagrożenia powodzią, obszarów osuwania się mas ziemnych, krajobrazów priorytetowych określonych w audycie krajobrazowym oraz w planach zagospodarowania przestrzennego województwa - ze względu na brak obszarów i krajobrazów wymagających takieg</w:t>
      </w:r>
      <w:r>
        <w:rPr>
          <w:color w:val="000000"/>
          <w:u w:color="000000"/>
        </w:rPr>
        <w:t>o ustalenia;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sposobu i terminu tymczasowego zagospodarowania, urządzenia i użytkowania terenów - ze względu na brak terenów wymagających takiego ustalenia.</w:t>
      </w:r>
    </w:p>
    <w:p w:rsidR="00A77B3E" w:rsidRDefault="00C0507A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Wspólne przepisy szczegółowe dla obszaru objętego planem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się, o ile ustal</w:t>
      </w:r>
      <w:r>
        <w:rPr>
          <w:color w:val="000000"/>
          <w:u w:color="000000"/>
        </w:rPr>
        <w:t>enia uzupełniające dla poszczególnych terenów jednostek zawarte w rozdziale 3 nie stanowią inaczej, następujące zasady ochrony i kształtowania ładu przestrzennego, w tym zasady kształtowania zabudowy oraz wskaźniki zagospodarowania terenu: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powierzchnia </w:t>
      </w:r>
      <w:r>
        <w:rPr>
          <w:color w:val="000000"/>
          <w:u w:color="000000"/>
        </w:rPr>
        <w:t>zabudowy w stosunku do powierzchni działki budowlanej nie może przekraczać wartości: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0,25 na terenach jednostek oznaczonych na rysunku planu symbolami </w:t>
      </w:r>
      <w:r>
        <w:rPr>
          <w:b/>
          <w:color w:val="000000"/>
          <w:u w:color="000000"/>
        </w:rPr>
        <w:t>MNU</w:t>
      </w:r>
      <w:r>
        <w:rPr>
          <w:color w:val="000000"/>
          <w:u w:color="000000"/>
        </w:rPr>
        <w:t>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0,30 na terenach jednostek oznaczonych na rysunku planu symbolami: </w:t>
      </w:r>
      <w:r>
        <w:rPr>
          <w:b/>
          <w:color w:val="000000"/>
          <w:u w:color="000000"/>
        </w:rPr>
        <w:t>RM</w:t>
      </w:r>
      <w:r>
        <w:rPr>
          <w:color w:val="000000"/>
          <w:u w:color="000000"/>
        </w:rPr>
        <w:t>,</w:t>
      </w:r>
      <w:r>
        <w:rPr>
          <w:b/>
          <w:color w:val="000000"/>
          <w:u w:color="000000"/>
        </w:rPr>
        <w:t xml:space="preserve"> UP/MN</w:t>
      </w:r>
      <w:r>
        <w:rPr>
          <w:color w:val="000000"/>
          <w:u w:color="000000"/>
        </w:rPr>
        <w:t>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0,60 na teren</w:t>
      </w:r>
      <w:r>
        <w:rPr>
          <w:color w:val="000000"/>
          <w:u w:color="000000"/>
        </w:rPr>
        <w:t xml:space="preserve">ach jednostek oznaczonych na rysunku planu symbolami </w:t>
      </w:r>
      <w:r>
        <w:rPr>
          <w:b/>
          <w:color w:val="000000"/>
          <w:u w:color="000000"/>
        </w:rPr>
        <w:t>RU</w:t>
      </w:r>
      <w:r>
        <w:rPr>
          <w:color w:val="000000"/>
          <w:u w:color="000000"/>
        </w:rPr>
        <w:t>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odniesieniu do powierzchni działki budowlanej wynosi 0,05;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</w:t>
      </w:r>
      <w:r>
        <w:rPr>
          <w:color w:val="000000"/>
          <w:u w:color="000000"/>
        </w:rPr>
        <w:t>chni całkowitej zabudowy w odniesieniu do powierzchni działki budowlanej wynosi: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0,50 na terenach jednostek oznaczonych na rysunku planu symbolami </w:t>
      </w:r>
      <w:r>
        <w:rPr>
          <w:b/>
          <w:color w:val="000000"/>
          <w:u w:color="000000"/>
        </w:rPr>
        <w:t>MNU</w:t>
      </w:r>
      <w:r>
        <w:rPr>
          <w:color w:val="000000"/>
          <w:u w:color="000000"/>
        </w:rPr>
        <w:t xml:space="preserve">, 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0,60 na terenach jednostek oznaczonych na rysunku planu symbolami: </w:t>
      </w:r>
      <w:r>
        <w:rPr>
          <w:b/>
          <w:color w:val="000000"/>
          <w:u w:color="000000"/>
        </w:rPr>
        <w:t>RM, UP/MN</w:t>
      </w:r>
      <w:r>
        <w:rPr>
          <w:color w:val="000000"/>
          <w:u w:color="000000"/>
        </w:rPr>
        <w:t>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0,60 na terenach</w:t>
      </w:r>
      <w:r>
        <w:rPr>
          <w:color w:val="000000"/>
          <w:u w:color="000000"/>
        </w:rPr>
        <w:t xml:space="preserve"> jednostek oznaczonych na rysunku planu symbolami </w:t>
      </w:r>
      <w:r>
        <w:rPr>
          <w:b/>
          <w:color w:val="000000"/>
          <w:u w:color="000000"/>
        </w:rPr>
        <w:t>RU</w:t>
      </w:r>
      <w:r>
        <w:rPr>
          <w:color w:val="000000"/>
          <w:u w:color="000000"/>
        </w:rPr>
        <w:t>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powierzchni działki budowlanej wynosi: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50% na terenach jednostek oznaczonych na rysunku planu symbolami: </w:t>
      </w:r>
      <w:r>
        <w:rPr>
          <w:b/>
          <w:color w:val="000000"/>
          <w:u w:color="000000"/>
        </w:rPr>
        <w:t>MNU</w:t>
      </w:r>
      <w:r>
        <w:rPr>
          <w:color w:val="000000"/>
          <w:u w:color="000000"/>
        </w:rPr>
        <w:t xml:space="preserve">, 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40% na terenach jednostek oznaczonych na rysunku planu symbolami: </w:t>
      </w:r>
      <w:r>
        <w:rPr>
          <w:b/>
          <w:color w:val="000000"/>
          <w:u w:color="000000"/>
        </w:rPr>
        <w:t>RM UP/MN</w:t>
      </w:r>
      <w:r>
        <w:rPr>
          <w:color w:val="000000"/>
          <w:u w:color="000000"/>
        </w:rPr>
        <w:t>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30% na terenach jednostek oznaczonych na rysunku planu symbolami </w:t>
      </w:r>
      <w:r>
        <w:rPr>
          <w:b/>
          <w:color w:val="000000"/>
          <w:u w:color="000000"/>
        </w:rPr>
        <w:t>RU</w:t>
      </w:r>
      <w:r>
        <w:rPr>
          <w:color w:val="000000"/>
          <w:u w:color="000000"/>
        </w:rPr>
        <w:t>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wyrażona w liczbie kondygnacji wynosi 2 kondygnacje nadziemne z poddaszem uż</w:t>
      </w:r>
      <w:r>
        <w:rPr>
          <w:color w:val="000000"/>
          <w:u w:color="000000"/>
        </w:rPr>
        <w:t>ytkowym włącznie;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maksymalna wysokość zabudowy mierzona od poziomu terenu do najwyższego punktu dachu w przypadku budynków i najwyższego punktu pozostałych obiektów budowlanych wynosi 9 metrów;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dachy budynków należy kształtować, z zastrzeżeniem pkt 8</w:t>
      </w:r>
      <w:r>
        <w:rPr>
          <w:color w:val="000000"/>
          <w:u w:color="000000"/>
        </w:rPr>
        <w:t xml:space="preserve"> i 9, jako dwuspadowe, dwuspadowe naczółkowe oraz wielospadowe o symetrycznym nachyleniu głównych połaci dachowych od 35º do 45º; </w:t>
      </w:r>
      <w:r>
        <w:rPr>
          <w:color w:val="000000"/>
          <w:u w:color="000000"/>
        </w:rPr>
        <w:lastRenderedPageBreak/>
        <w:t>ustala się pokrycie dachów stromych materiałem składającym się z drobnych elementów lub ich imitacją – takich jak dachówka lub</w:t>
      </w:r>
      <w:r>
        <w:rPr>
          <w:color w:val="000000"/>
          <w:u w:color="000000"/>
        </w:rPr>
        <w:t xml:space="preserve"> blacha dachówkopodobna lub inny materiał dachówkopodobny;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dla budynków niemieszkalnych dopuszcza się dachy płaskie i skośne o kącie nachylenia połaci dachowych do 45º;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przypadku budynków mieszkalnych dla powierzchni nie większej niż 20% powierzchn</w:t>
      </w:r>
      <w:r>
        <w:rPr>
          <w:color w:val="000000"/>
          <w:u w:color="000000"/>
        </w:rPr>
        <w:t>i zabudowy dopuszcza się dachy płaskie;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powierzchnie niezabudowane i nieutwardzone przeznacza się na powierzchnie biologicznie czynne, w szczególności w formie zieleni oraz urządzenia służące retencji wód opadowych i roztopowych;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obowiązują nieprze</w:t>
      </w:r>
      <w:r>
        <w:rPr>
          <w:color w:val="000000"/>
          <w:u w:color="000000"/>
        </w:rPr>
        <w:t>kraczalne linie zabudowy wyznaczone zgodnie z rysunkiem planu i w odległości od linii rozgraniczających zgodnie z przedstawionymi na rysunku planu wymiarami;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minimalną powierzchnię nowo wydzielanych działek budowlanych ustala się na: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650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z </w:t>
      </w:r>
      <w:r>
        <w:rPr>
          <w:color w:val="000000"/>
          <w:u w:color="000000"/>
        </w:rPr>
        <w:t>zastrzeżeniem lit. b, na terenach jednostek oznaczonych na rysunku planu symbolami</w:t>
      </w:r>
      <w:r>
        <w:rPr>
          <w:b/>
          <w:color w:val="000000"/>
          <w:u w:color="000000"/>
        </w:rPr>
        <w:t xml:space="preserve"> MNU</w:t>
      </w:r>
      <w:r>
        <w:rPr>
          <w:color w:val="000000"/>
          <w:u w:color="000000"/>
        </w:rPr>
        <w:t>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600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terenach jednostek oznaczonych na rysunku planu symbolami: </w:t>
      </w:r>
      <w:r>
        <w:rPr>
          <w:b/>
          <w:color w:val="000000"/>
          <w:u w:color="000000"/>
        </w:rPr>
        <w:t>7MNU, 8MNU i 10 MNU</w:t>
      </w:r>
      <w:r>
        <w:rPr>
          <w:color w:val="000000"/>
          <w:u w:color="000000"/>
        </w:rPr>
        <w:t xml:space="preserve">, 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800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jednostek oznaczonych na rysunku planu symbolami</w:t>
      </w:r>
      <w:r>
        <w:rPr>
          <w:b/>
          <w:color w:val="000000"/>
          <w:u w:color="000000"/>
        </w:rPr>
        <w:t xml:space="preserve"> UP/</w:t>
      </w:r>
      <w:r>
        <w:rPr>
          <w:b/>
          <w:color w:val="000000"/>
          <w:u w:color="000000"/>
        </w:rPr>
        <w:t>MN</w:t>
      </w:r>
      <w:r>
        <w:rPr>
          <w:color w:val="000000"/>
          <w:u w:color="000000"/>
        </w:rPr>
        <w:t>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Ustala się następujące zasady ochrony środowiska: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konieczność zachowania rygorów zaopatrzenia w ciepło zgodnie z ustaleniami, o których mowa w § 25;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obowiązują następujące standardy akustyczne określone przepisami odrębnymi dotyczącymi </w:t>
      </w:r>
      <w:r>
        <w:rPr>
          <w:color w:val="000000"/>
          <w:u w:color="000000"/>
        </w:rPr>
        <w:t>dopuszczalnych poziomów hałasu w środowisku: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na terenach jednostek oznaczonych na rysunku planu symbolami </w:t>
      </w:r>
      <w:r>
        <w:rPr>
          <w:b/>
          <w:color w:val="000000"/>
          <w:u w:color="000000"/>
        </w:rPr>
        <w:t>RM</w:t>
      </w:r>
      <w:r>
        <w:rPr>
          <w:color w:val="000000"/>
          <w:u w:color="000000"/>
        </w:rPr>
        <w:t xml:space="preserve"> jak dla terenów zabudowy zagrodowej,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na terenach jednostek oznaczonych na rysunku planu symbolami </w:t>
      </w:r>
      <w:r>
        <w:rPr>
          <w:b/>
          <w:color w:val="000000"/>
          <w:u w:color="000000"/>
        </w:rPr>
        <w:t>MNU</w:t>
      </w:r>
      <w:r>
        <w:rPr>
          <w:color w:val="000000"/>
          <w:u w:color="000000"/>
        </w:rPr>
        <w:t xml:space="preserve"> jak dla terenów mieszkaniowo – usługowy</w:t>
      </w:r>
      <w:r>
        <w:rPr>
          <w:color w:val="000000"/>
          <w:u w:color="000000"/>
        </w:rPr>
        <w:t xml:space="preserve">ch; 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realizacja zabudowy i zagospodarowania związana z prowadzeniem gospodarki rolnej, w szczególności służąca gromadzeniu oraz przechowywaniu środków ochrony roślin, nawozów mineralnych i organicznych, wymaga zgodnie z przepisami odrębnymi zastosowania</w:t>
      </w:r>
      <w:r>
        <w:rPr>
          <w:color w:val="000000"/>
          <w:u w:color="000000"/>
        </w:rPr>
        <w:t xml:space="preserve"> rozwiązań uniemożliwiających przenikanie zanieczyszczeń do wód, gleby i ziemi;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obszar opracowania planu znajduje się w zasięgu udokumentowanego złoża gazu „Żakowo”, które podlega ochronie na podstawie przepisów odrębnych.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Ustala się następujące za</w:t>
      </w:r>
      <w:r>
        <w:rPr>
          <w:color w:val="000000"/>
          <w:u w:color="000000"/>
        </w:rPr>
        <w:t>sady i warunki scalania i podziału nieruchomości na cele inne niż rolne: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minimalną powierzchnię działek ustala się na: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650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z zastrzeżeniem lit. b, na terenach zabudowy mieszkaniowej jednorodzinnej z dopuszczeniem usług wbudowanych, oznaczonych na</w:t>
      </w:r>
      <w:r>
        <w:rPr>
          <w:color w:val="000000"/>
          <w:u w:color="000000"/>
        </w:rPr>
        <w:t xml:space="preserve"> rysunku planu symbolami </w:t>
      </w:r>
      <w:r>
        <w:rPr>
          <w:b/>
          <w:color w:val="000000"/>
          <w:u w:color="000000"/>
        </w:rPr>
        <w:t>MNU</w:t>
      </w:r>
      <w:r>
        <w:rPr>
          <w:color w:val="000000"/>
          <w:u w:color="000000"/>
        </w:rPr>
        <w:t xml:space="preserve">, 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600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terenach zabudowy mieszkaniowej jednorodzinnej, oznaczonych na rysunku planu symbolami: </w:t>
      </w:r>
      <w:r>
        <w:rPr>
          <w:b/>
          <w:color w:val="000000"/>
          <w:u w:color="000000"/>
        </w:rPr>
        <w:t>7MNU, 8MNU i 10 MNU</w:t>
      </w:r>
      <w:r>
        <w:rPr>
          <w:color w:val="000000"/>
          <w:u w:color="000000"/>
        </w:rPr>
        <w:t xml:space="preserve">, 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800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terenach zabudowy usługowej i usługowo-produkcyjnej służącej nieuciążliwej działalności g</w:t>
      </w:r>
      <w:r>
        <w:rPr>
          <w:color w:val="000000"/>
          <w:u w:color="000000"/>
        </w:rPr>
        <w:t xml:space="preserve">ospodarczej z dopuszczeniem towarzyszącej zabudowy mieszkaniowej jednorodzinnej, oznaczonych na rysunku planu symbolami </w:t>
      </w:r>
      <w:r>
        <w:rPr>
          <w:b/>
          <w:color w:val="000000"/>
          <w:u w:color="000000"/>
        </w:rPr>
        <w:t>UP/MN</w:t>
      </w:r>
      <w:r>
        <w:rPr>
          <w:color w:val="000000"/>
          <w:u w:color="000000"/>
        </w:rPr>
        <w:t>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12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przypadku pozostałych działek, w szczególności wydzielanych pod obiekty infrastruktury technicznej lub służące </w:t>
      </w:r>
      <w:r>
        <w:rPr>
          <w:color w:val="000000"/>
          <w:u w:color="000000"/>
        </w:rPr>
        <w:t>komunikacji;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szerokość frontu działek zostaje ustalona z zastrzeżeniem pkt 3 na: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3 m w przypadku działek służących infrastrukturze technicznej,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18 m w przypadku pozostałych działek;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określa się kąt położenia granic działek w stosunku </w:t>
      </w:r>
      <w:r>
        <w:rPr>
          <w:color w:val="000000"/>
          <w:u w:color="000000"/>
        </w:rPr>
        <w:t>do pasa drogowego od 80º do 100º.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rPr>
          <w:color w:val="000000"/>
          <w:u w:color="000000"/>
        </w:rPr>
        <w:t>W zakresie szczególnych warunków zagospodarowania terenów oraz ograniczeń w ich użytkowaniu, a także w zakresie granic i sposobów zagospodarowania terenów lub obiektów podlegających ochronie, na podstawie odrębnych p</w:t>
      </w:r>
      <w:r>
        <w:rPr>
          <w:color w:val="000000"/>
          <w:u w:color="000000"/>
        </w:rPr>
        <w:t>rzepisów obowiązują: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pasy technologiczne od elektroenergetycznych linii napowietrznych średniego napięcia 15 kV, oznaczone zgodnie z rysunkiem planu o szerokości 6 metrów od osi linii w obu kierunkach, w którym obowiązuje zakaz lokalizacji drzew i jedno</w:t>
      </w:r>
      <w:r>
        <w:rPr>
          <w:color w:val="000000"/>
          <w:u w:color="000000"/>
        </w:rPr>
        <w:t>cześnie obowiązują przepisy odrębne w szczególności dotyczące wymagań w zakresie odległości obiektów budowlanych i warunków zagospodarowania terenów w sąsiedztwie linii elektroenergetycznych, a także w sprawie dopuszczalnych poziomów pól elektromagnetyczny</w:t>
      </w:r>
      <w:r>
        <w:rPr>
          <w:color w:val="000000"/>
          <w:u w:color="000000"/>
        </w:rPr>
        <w:t>ch w środowisku;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strefa ochronna od terenów zamkniętych przez które przebiegają linie kolejowe, oznaczona zgodnie z rysunkiem planu o szerokości 20 metrów od granicy terenów zamkniętych, w której obowiązują przepisy odrębne dotyczące szczególnych zasad </w:t>
      </w:r>
      <w:r>
        <w:rPr>
          <w:color w:val="000000"/>
          <w:u w:color="000000"/>
        </w:rPr>
        <w:t>zagospodarowania, a w szczególności usytuowania obiektów budowlanych drzew i krzewów oraz wykonywania robót, w sąsiedztwie linii i obszarów kolejowych.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W zakresie ustaleń dotyczących komunikacji, w tym powiązań komunikacyjnych z układem zewnętrznym, </w:t>
      </w:r>
      <w:r>
        <w:rPr>
          <w:color w:val="000000"/>
          <w:u w:color="000000"/>
        </w:rPr>
        <w:t>obowiązują następujące ustalenia: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dostępy poszczególnych działek budowlanych do drogi publicznej należy zapewnić poprzez przyległe do terenów jednostek tereny dróg publicznych i wewnętrznych;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miejsca do parkowania przewidziane dla obsługi </w:t>
      </w:r>
      <w:r>
        <w:rPr>
          <w:color w:val="000000"/>
          <w:u w:color="000000"/>
        </w:rPr>
        <w:t>dopuszczonych w planie obiektów należy lokalizować w granicach działek budowlanych, na których znajdują się te obiekty;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</w:t>
      </w:r>
      <w:r>
        <w:rPr>
          <w:color w:val="000000"/>
          <w:u w:color="000000"/>
        </w:rPr>
        <w:t>sca parkingowe na 1 mieszkanie dla zabudowy mieszkaniowej jednorodzinnej,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dopuszczonych w planie usług wbudowanych i usług nieuciążliwych, o których mowa w dalszej części niniejszej uc</w:t>
      </w:r>
      <w:r>
        <w:rPr>
          <w:color w:val="000000"/>
          <w:u w:color="000000"/>
        </w:rPr>
        <w:t>hwały,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odpowiednio w stosunku 20 miejsc parkingowych na 100 osób posiadających zatrudnienie w pozostałych, dopuszczonych w planie działalnościach gospodarczych takich jak: usługowych, usługowo-produkcyjnych i składowo-magazynowych;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ramach określone</w:t>
      </w:r>
      <w:r>
        <w:rPr>
          <w:color w:val="000000"/>
          <w:u w:color="000000"/>
        </w:rPr>
        <w:t>j w pkt 3 minimalnej liczby miejsc do parkowania, należy zapewnić miejsca przeznaczone na parkowanie pojazdów zaopatrzonych w kartę parkingową, w liczbie nie mniejszej niż określonej w przepisach odrębnych dla dróg publicznych, stref zamieszkania oraz stre</w:t>
      </w:r>
      <w:r>
        <w:rPr>
          <w:color w:val="000000"/>
          <w:u w:color="000000"/>
        </w:rPr>
        <w:t>f ruchu.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 zakresie wymagań, wynikających z potrzeb kształtowania przestrzeni publicznych dopuszcza się, o ile ustalenia uzupełniające dla poszczególnych terenów jednostek zawarte w rozdziale 3 nie stanowią inaczej, realizację miejsc parkingowych, pr</w:t>
      </w:r>
      <w:r>
        <w:rPr>
          <w:color w:val="000000"/>
          <w:u w:color="000000"/>
        </w:rPr>
        <w:t>zystanków komunikacji publicznej i zieleni przydrożnej.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Stawkę procentową służącą naliczeniu opłaty, o której mowa w art. 36 ust. 4 ustawy z dnia 27 marca 2003 r. o planowaniu i zagospodarowaniu przestrzennym, ustala się w wysokości 30%.</w:t>
      </w:r>
    </w:p>
    <w:p w:rsidR="00A77B3E" w:rsidRDefault="00C0507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Przeznaczenie oraz uzupełniające przepisy szczegółowe dla poszczególnych terenów jednostek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Na terenach jednostek oznaczonych na rysunku planu symbolami: </w:t>
      </w:r>
      <w:r>
        <w:rPr>
          <w:b/>
          <w:color w:val="000000"/>
          <w:u w:color="000000"/>
        </w:rPr>
        <w:t xml:space="preserve">1MNU, 2MNU, 3MNU, 4MNU, 5MNU, 6MNU, 7MNU, 8MNU, 9MNU, 10MNU, 11MNU </w:t>
      </w:r>
      <w:r>
        <w:rPr>
          <w:color w:val="000000"/>
          <w:u w:color="000000"/>
        </w:rPr>
        <w:t xml:space="preserve">oraz opisanych jako </w:t>
      </w:r>
      <w:r>
        <w:rPr>
          <w:i/>
          <w:color w:val="000000"/>
          <w:u w:color="000000"/>
        </w:rPr>
        <w:t xml:space="preserve">tereny </w:t>
      </w:r>
      <w:r>
        <w:rPr>
          <w:i/>
          <w:color w:val="000000"/>
          <w:u w:color="000000"/>
        </w:rPr>
        <w:t xml:space="preserve">zabudowy mieszkaniowej jednorodzinnej z dopuszczeniem usług wbudowanych, </w:t>
      </w:r>
      <w:r>
        <w:rPr>
          <w:color w:val="000000"/>
          <w:u w:color="000000"/>
        </w:rPr>
        <w:t xml:space="preserve">obowiązują z zastrzeżeniem ust. 2, następujące ustalenia w zakresie przeznaczenia: 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przeznaczenie podstawowe: </w:t>
      </w:r>
      <w:r>
        <w:rPr>
          <w:b/>
          <w:color w:val="000000"/>
          <w:u w:color="000000"/>
        </w:rPr>
        <w:t>zabudowa mieszkaniowa jednorodzinna</w:t>
      </w:r>
      <w:r>
        <w:rPr>
          <w:color w:val="000000"/>
          <w:u w:color="000000"/>
        </w:rPr>
        <w:t xml:space="preserve"> – przez którą należy rozumieć budy</w:t>
      </w:r>
      <w:r>
        <w:rPr>
          <w:color w:val="000000"/>
          <w:u w:color="000000"/>
        </w:rPr>
        <w:t>nek mieszkalny jednorodzinny w układzie wolnostojącym w rozumieniu przepisów prawa budowlanego lub zespół takich budynków wraz z budynkami garażowymi i gospodarczymi oraz zielenią towarzyszącą i powierzchniami utwardzonymi;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przeznaczenie uzupełniające: </w:t>
      </w:r>
      <w:r>
        <w:rPr>
          <w:b/>
          <w:color w:val="000000"/>
          <w:u w:color="000000"/>
        </w:rPr>
        <w:t>usługi wbudowane</w:t>
      </w:r>
      <w:r>
        <w:rPr>
          <w:color w:val="000000"/>
          <w:u w:color="000000"/>
        </w:rPr>
        <w:t xml:space="preserve"> – przez które należy rozumieć lokale użytkowe znajdujące się w ramach budynków mieszkalno-usługowych o funkcji: handlu detalicznego, gastronomii, </w:t>
      </w:r>
      <w:r>
        <w:rPr>
          <w:color w:val="000000"/>
          <w:u w:color="000000"/>
        </w:rPr>
        <w:lastRenderedPageBreak/>
        <w:t>rzemiosła usługowego, ochrony zdrowia w formie gabinetów lekarskich, a także o funkcji związa</w:t>
      </w:r>
      <w:r>
        <w:rPr>
          <w:color w:val="000000"/>
          <w:u w:color="000000"/>
        </w:rPr>
        <w:t>nej z obsługą klientów jak: biura, kancelarie, pracownie.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Powierzchnia całkowita usług wbudowanych, o których mowa w ust. 1, w pkt 2 nie może przekroczyć 50% powierzchni całkowitej budynku.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Na terenach jednostek oznaczonych na rysunku planu sym</w:t>
      </w:r>
      <w:r>
        <w:rPr>
          <w:color w:val="000000"/>
          <w:u w:color="000000"/>
        </w:rPr>
        <w:t xml:space="preserve">bolami: </w:t>
      </w:r>
      <w:r>
        <w:rPr>
          <w:b/>
          <w:color w:val="000000"/>
          <w:u w:color="000000"/>
        </w:rPr>
        <w:t xml:space="preserve">1UP/MN, 2UP/MN, 3UP/MN, 4UP/MN, 5UP/MN, 6UP/MN, 7UP/MN, 8UP/MN </w:t>
      </w:r>
      <w:r>
        <w:rPr>
          <w:color w:val="000000"/>
          <w:u w:color="000000"/>
        </w:rPr>
        <w:t xml:space="preserve">oraz opisanych jako </w:t>
      </w:r>
      <w:r>
        <w:rPr>
          <w:i/>
          <w:color w:val="000000"/>
          <w:u w:color="000000"/>
        </w:rPr>
        <w:t>tereny zabudowy usługowej i usługowo-produkcyjnej służącej nieuciążliwej działalności gospodarczej z dopuszczeniem towarzyszącej zabudowy mieszkaniowej jednorodzinne</w:t>
      </w:r>
      <w:r>
        <w:rPr>
          <w:i/>
          <w:color w:val="000000"/>
          <w:u w:color="000000"/>
        </w:rPr>
        <w:t>j</w:t>
      </w:r>
      <w:r>
        <w:rPr>
          <w:color w:val="000000"/>
          <w:u w:color="000000"/>
        </w:rPr>
        <w:t>, obowiązują z zastrzeżeniem ust. 2 następujące ustalenia w zakresie przeznaczenia: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zabudowa służąca drobnej rzemieślniczej działalności usługowo-produkcyjnej</w:t>
      </w:r>
      <w:r>
        <w:rPr>
          <w:color w:val="000000"/>
          <w:u w:color="000000"/>
        </w:rPr>
        <w:t xml:space="preserve"> – przez którą należy rozumieć budynki o powierzchni zabudowy do </w:t>
      </w:r>
      <w:r>
        <w:rPr>
          <w:color w:val="000000"/>
          <w:u w:color="000000"/>
        </w:rPr>
        <w:t>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wraz z niezbędnymi obiektami i urządzeniami towarzyszącymi, przeznaczone do prowadzenia rzemieślniczej działalności usługowo-produkcyjnej, takiej jak zakłady: stolarskie, ślusarskie, kamieniarskie, przetwórstwa rolno-spożywczego, krawieckie, związan</w:t>
      </w:r>
      <w:r>
        <w:rPr>
          <w:color w:val="000000"/>
          <w:u w:color="000000"/>
        </w:rPr>
        <w:t>e z montażem i  instalacjami budowlanymi, poligraficzne, a także cukiernie, piekarnie;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zabudowa związana z drobnymi usługami obsługi, pielęgnacji, wynajmu oraz napraw pojazdów, maszyn i urządzeń</w:t>
      </w:r>
      <w:r>
        <w:rPr>
          <w:color w:val="000000"/>
          <w:u w:color="000000"/>
        </w:rPr>
        <w:t xml:space="preserve"> - przez którą należy rozumieć budynki o powierzchni zabudo</w:t>
      </w:r>
      <w:r>
        <w:rPr>
          <w:color w:val="000000"/>
          <w:u w:color="000000"/>
        </w:rPr>
        <w:t>wy do 500 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przeznaczone do obsługi, pielęgnacji, wynajmu oraz napraw pojazdów, maszyn i urządzeń wraz z niezbędnymi obiektami i urządzeniami towarzyszącymi, z wyłączeniem stacji paliw;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>usługi nieuciążliwe</w:t>
      </w:r>
      <w:r>
        <w:rPr>
          <w:color w:val="000000"/>
          <w:u w:color="000000"/>
        </w:rPr>
        <w:t xml:space="preserve"> – przez które należy rozumieć: handel detaliczny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gastronomię, rzemiosło usługowe, a także obiekty o funkcji związanej z obsługą klientów takie jak: biura, kancelarie, pracownie;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>składy, magazyny, hurtownie;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</w:t>
      </w:r>
      <w:r>
        <w:rPr>
          <w:color w:val="000000"/>
          <w:u w:color="000000"/>
        </w:rPr>
        <w:t xml:space="preserve">czenie uzupełniające: </w:t>
      </w:r>
      <w:r>
        <w:rPr>
          <w:b/>
          <w:color w:val="000000"/>
          <w:u w:color="000000"/>
        </w:rPr>
        <w:t>zabudowa mieszkaniowa jednorodzinna</w:t>
      </w:r>
      <w:r>
        <w:rPr>
          <w:color w:val="000000"/>
          <w:u w:color="000000"/>
        </w:rPr>
        <w:t xml:space="preserve"> – przez którą należy rozumieć budynek mieszkalny jednorodzinny w układzie wolnostojącym w rozumieniu przepisów prawa budowlanego wraz z budynkami garażowymi i gospodarczymi oraz zielenią towarzysząc</w:t>
      </w:r>
      <w:r>
        <w:rPr>
          <w:color w:val="000000"/>
          <w:u w:color="000000"/>
        </w:rPr>
        <w:t>ą i powierzchniami utwardzonymi, a także lokal mieszkalny w budynku usługowo-mieszkalnym.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zakazuje się prowadzenia działalności zaliczanych do przedsięwzięć mogących zawsze znacząco oddziaływać na środowisko  oraz m</w:t>
      </w:r>
      <w:r>
        <w:rPr>
          <w:color w:val="000000"/>
          <w:u w:color="000000"/>
        </w:rPr>
        <w:t>ogących potencjalnie znacząco oddziaływać na środowisko, w rozumieniu przepisów odrębnych w sprawie przedsięwzięć mogących znacząco oddziaływać na środowisko.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Na terenie jednostki oznaczonej na rysunku planu symbolem: </w:t>
      </w:r>
      <w:r>
        <w:rPr>
          <w:b/>
          <w:color w:val="000000"/>
          <w:u w:color="000000"/>
        </w:rPr>
        <w:t xml:space="preserve">1RU </w:t>
      </w:r>
      <w:r>
        <w:rPr>
          <w:color w:val="000000"/>
          <w:u w:color="000000"/>
        </w:rPr>
        <w:t xml:space="preserve">oraz opisanej jako </w:t>
      </w:r>
      <w:r>
        <w:rPr>
          <w:i/>
          <w:color w:val="000000"/>
          <w:u w:color="000000"/>
        </w:rPr>
        <w:t>tereny</w:t>
      </w:r>
      <w:r>
        <w:rPr>
          <w:i/>
          <w:color w:val="000000"/>
          <w:u w:color="000000"/>
        </w:rPr>
        <w:t xml:space="preserve"> produkcji w gospodarstwach rolniczych, hodowlanych i ogrodniczych</w:t>
      </w:r>
      <w:r>
        <w:rPr>
          <w:color w:val="000000"/>
          <w:u w:color="000000"/>
        </w:rPr>
        <w:t xml:space="preserve">, ustala się z zastrzeżeniem ust. 2 przeznaczenie podstawowe: </w:t>
      </w:r>
      <w:r>
        <w:rPr>
          <w:b/>
          <w:color w:val="000000"/>
          <w:u w:color="000000"/>
        </w:rPr>
        <w:t xml:space="preserve">zabudowa służąca produkcji rolnej – </w:t>
      </w:r>
      <w:r>
        <w:rPr>
          <w:color w:val="000000"/>
          <w:u w:color="000000"/>
        </w:rPr>
        <w:t>przez którą należy rozumieć obiekty takie jak: pieczarkarnie, uprawy szklarniowe, uprawy ogr</w:t>
      </w:r>
      <w:r>
        <w:rPr>
          <w:color w:val="000000"/>
          <w:u w:color="000000"/>
        </w:rPr>
        <w:t>odnicze, uprawy sadownicze, szkółki drzew wraz z niezbędnymi obiektami i urządzeniami towarzyszącymi.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 zakazuje się chowu lub hodowli zwierzęcej.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Na terenie jednostki oznaczonej na rysunku planu symbolem: </w:t>
      </w:r>
      <w:r>
        <w:rPr>
          <w:b/>
          <w:color w:val="000000"/>
          <w:u w:color="000000"/>
        </w:rPr>
        <w:t xml:space="preserve">1RM </w:t>
      </w:r>
      <w:r>
        <w:rPr>
          <w:color w:val="000000"/>
          <w:u w:color="000000"/>
        </w:rPr>
        <w:t xml:space="preserve">oraz opisanej jako </w:t>
      </w:r>
      <w:r>
        <w:rPr>
          <w:i/>
          <w:color w:val="000000"/>
          <w:u w:color="000000"/>
        </w:rPr>
        <w:t>tereny zabudowy zagrodowej w gospodarstwach rolnych, hodowlanych i ogrodniczych</w:t>
      </w:r>
      <w:r>
        <w:rPr>
          <w:color w:val="000000"/>
          <w:u w:color="000000"/>
        </w:rPr>
        <w:t>, ustala się z zastrzeżeniem ust. 2 przeznaczenie podstawowe:</w:t>
      </w:r>
      <w:r>
        <w:rPr>
          <w:b/>
          <w:color w:val="000000"/>
          <w:u w:color="000000"/>
        </w:rPr>
        <w:t xml:space="preserve"> zabudowa zagrodowa</w:t>
      </w:r>
      <w:r>
        <w:rPr>
          <w:color w:val="000000"/>
          <w:u w:color="000000"/>
        </w:rPr>
        <w:t xml:space="preserve"> – przez którą należy rozumieć zabudowę wchodzącą w skład gospodarstw rolnych:</w:t>
      </w:r>
      <w:r>
        <w:rPr>
          <w:color w:val="000000"/>
          <w:u w:color="000000"/>
        </w:rPr>
        <w:t xml:space="preserve"> budynki mieszkalne oraz inne obiekty i urządzenia służące wyłącznie produkcji rolniczej oraz przetwórstwu rolno-spożywczemu wraz z zielenią towarzyszącą i  powierzchniami utwardzonymi.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 zakazuje się chowu lub hodowli z</w:t>
      </w:r>
      <w:r>
        <w:rPr>
          <w:color w:val="000000"/>
          <w:u w:color="000000"/>
        </w:rPr>
        <w:t>wierzęcej zaliczanych do przedsięwzięć mogących zawsze znacząco i mogących potencjalnie znacząco oddziaływać na środowisko w rozumieniu przepisów odrębnych w sprawie przedsięwzięć mogących znacząco oddziaływać na środowisko.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18. </w:t>
      </w:r>
      <w:r>
        <w:t>1. </w:t>
      </w:r>
      <w:r>
        <w:rPr>
          <w:color w:val="000000"/>
          <w:u w:color="000000"/>
        </w:rPr>
        <w:t xml:space="preserve">Na terenie jednostki oznaczonej na rysunku planu symbolem: </w:t>
      </w:r>
      <w:r>
        <w:rPr>
          <w:b/>
          <w:color w:val="000000"/>
          <w:u w:color="000000"/>
        </w:rPr>
        <w:t xml:space="preserve">1KDL </w:t>
      </w:r>
      <w:r>
        <w:rPr>
          <w:color w:val="000000"/>
          <w:u w:color="000000"/>
        </w:rPr>
        <w:t xml:space="preserve">oraz opisanej jako </w:t>
      </w:r>
      <w:r>
        <w:rPr>
          <w:i/>
          <w:color w:val="000000"/>
          <w:u w:color="000000"/>
        </w:rPr>
        <w:t>tereny dróg publicznych klasy lokalnej</w:t>
      </w:r>
      <w:r>
        <w:rPr>
          <w:color w:val="000000"/>
          <w:u w:color="000000"/>
        </w:rPr>
        <w:t xml:space="preserve"> ustala się przeznaczenie podstawowe: </w:t>
      </w:r>
      <w:r>
        <w:rPr>
          <w:b/>
          <w:color w:val="000000"/>
          <w:u w:color="000000"/>
        </w:rPr>
        <w:t xml:space="preserve">droga publiczna o parametrach klasy lokalnej </w:t>
      </w:r>
      <w:r>
        <w:rPr>
          <w:color w:val="000000"/>
          <w:u w:color="000000"/>
        </w:rPr>
        <w:t>wraz z sieciami i urządzeniami infrastruktury techni</w:t>
      </w:r>
      <w:r>
        <w:rPr>
          <w:color w:val="000000"/>
          <w:u w:color="000000"/>
        </w:rPr>
        <w:t>cznej oraz niezbędnymi urządzeniami towarzyszącymi.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ust.1 obowiązują następujące ustalenia dotyczące zagospodarowania: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w liniach rozgraniczających zgodnie z rysunkiem planu i o wymiara</w:t>
      </w:r>
      <w:r>
        <w:rPr>
          <w:color w:val="000000"/>
          <w:u w:color="000000"/>
        </w:rPr>
        <w:t>ch zgodnych z istniejącym podziałem geodezyjnym;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urządzeń towarzyszących, dopuszcza się urządzenie: miejsc postojowych, chodników, ścieżek rowerowych i zieleni przyulicznej.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Na terenach jednostek oznaczonych na rysunku planu symbolami: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 xml:space="preserve">1KDD </w:t>
      </w:r>
      <w:r>
        <w:rPr>
          <w:color w:val="000000"/>
          <w:u w:color="000000"/>
        </w:rPr>
        <w:t xml:space="preserve">i </w:t>
      </w:r>
      <w:r>
        <w:rPr>
          <w:b/>
          <w:color w:val="000000"/>
          <w:u w:color="000000"/>
        </w:rPr>
        <w:t xml:space="preserve">2KDD </w:t>
      </w:r>
      <w:r>
        <w:rPr>
          <w:color w:val="000000"/>
          <w:u w:color="000000"/>
        </w:rPr>
        <w:t xml:space="preserve">oraz opisanych jako </w:t>
      </w:r>
      <w:r>
        <w:rPr>
          <w:i/>
          <w:color w:val="000000"/>
          <w:u w:color="000000"/>
        </w:rPr>
        <w:t>tereny dróg publicznych klasy dojazdowej</w:t>
      </w:r>
      <w:r>
        <w:rPr>
          <w:color w:val="000000"/>
          <w:u w:color="000000"/>
        </w:rPr>
        <w:t xml:space="preserve"> ustala się przeznaczenie podstawowe: </w:t>
      </w:r>
      <w:r>
        <w:rPr>
          <w:b/>
          <w:color w:val="000000"/>
          <w:u w:color="000000"/>
        </w:rPr>
        <w:t>droga publiczna o parametrach klasy dojazdowej</w:t>
      </w:r>
      <w:r>
        <w:rPr>
          <w:color w:val="000000"/>
          <w:u w:color="000000"/>
        </w:rPr>
        <w:t xml:space="preserve"> wraz z sieciami i urządzeniami infrastruktury technicznej oraz niezbędnymi urządzeniami towarzyszą</w:t>
      </w:r>
      <w:r>
        <w:rPr>
          <w:color w:val="000000"/>
          <w:u w:color="000000"/>
        </w:rPr>
        <w:t>cymi.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 obowiązują następujące ustalenia dotyczące zagospodarowania: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w liniach rozgraniczających zgodnie z rysunkiem planu i jednocześnie: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zgodnie z przedstawionymi na rysunku</w:t>
      </w:r>
      <w:r>
        <w:rPr>
          <w:color w:val="000000"/>
          <w:u w:color="000000"/>
        </w:rPr>
        <w:t xml:space="preserve"> planu wymiarami - dla terenu jednostki oznaczonego na rysunku planu symbolem </w:t>
      </w:r>
      <w:r>
        <w:rPr>
          <w:b/>
          <w:color w:val="000000"/>
          <w:u w:color="000000"/>
        </w:rPr>
        <w:t>1KDD</w:t>
      </w:r>
      <w:r>
        <w:rPr>
          <w:color w:val="000000"/>
          <w:u w:color="000000"/>
        </w:rPr>
        <w:t>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wynoszące nie mniej niż 12 m - dla terenu jednostki oznaczonego na rysunku planu symbolem </w:t>
      </w:r>
      <w:r>
        <w:rPr>
          <w:b/>
          <w:color w:val="000000"/>
          <w:u w:color="000000"/>
        </w:rPr>
        <w:t>2KDD</w:t>
      </w:r>
      <w:r>
        <w:rPr>
          <w:color w:val="000000"/>
          <w:u w:color="000000"/>
        </w:rPr>
        <w:t>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minimalną szerokość jezdni wynoszącą 6 m;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ramach urząd</w:t>
      </w:r>
      <w:r>
        <w:rPr>
          <w:color w:val="000000"/>
          <w:u w:color="000000"/>
        </w:rPr>
        <w:t>zeń towarzyszących, dopuszcza się urządzenie chodników, ścieżek rowerowych i zieleni przyulicznej.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Na terenach jednostek oznaczonych na rysunku planu symbolami: </w:t>
      </w:r>
      <w:r>
        <w:rPr>
          <w:b/>
          <w:color w:val="000000"/>
          <w:u w:color="000000"/>
        </w:rPr>
        <w:t xml:space="preserve">1KDW, 2KDW, 3KDW, 4KDW, 5KDW </w:t>
      </w:r>
      <w:r>
        <w:rPr>
          <w:color w:val="000000"/>
          <w:u w:color="000000"/>
        </w:rPr>
        <w:t xml:space="preserve">oraz opisanych  jako </w:t>
      </w:r>
      <w:r>
        <w:rPr>
          <w:i/>
          <w:color w:val="000000"/>
          <w:u w:color="000000"/>
        </w:rPr>
        <w:t xml:space="preserve">tereny dróg wewnętrznych, </w:t>
      </w:r>
      <w:r>
        <w:rPr>
          <w:color w:val="000000"/>
          <w:u w:color="000000"/>
        </w:rPr>
        <w:t xml:space="preserve">ustala się przeznaczenie podstawowe: </w:t>
      </w:r>
      <w:r>
        <w:rPr>
          <w:b/>
          <w:color w:val="000000"/>
          <w:u w:color="000000"/>
        </w:rPr>
        <w:t>drogi wewnętrzne</w:t>
      </w:r>
      <w:r>
        <w:rPr>
          <w:color w:val="000000"/>
          <w:u w:color="000000"/>
        </w:rPr>
        <w:t xml:space="preserve"> wraz z sieciami i urządzeniami infrastruktury technicznej oraz niezbędnymi urządzeniami towarzyszącymi.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dopuszcza się zagospodarowanie w formie wspólnej nawierzc</w:t>
      </w:r>
      <w:r>
        <w:rPr>
          <w:color w:val="000000"/>
          <w:u w:color="000000"/>
        </w:rPr>
        <w:t>hni pieszo-jezdnej, przy zastosowaniu obiektów służących uspokojeniu ruchu, takich jak: zieleń, mała architektura, wydzielone miejsca postojowe.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Dla terenów, o których mowa w ust. 1, ustala się szerokości pasów drogowych w liniach rozgraniczających zgod</w:t>
      </w:r>
      <w:r>
        <w:rPr>
          <w:color w:val="000000"/>
          <w:u w:color="000000"/>
        </w:rPr>
        <w:t>nie z rysunkiem planu i jednocześnie: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wynoszące nie mniej niż 10 metrów - dla terenów jednostek oznaczonych  na rysunku planu symbolami: </w:t>
      </w:r>
      <w:r>
        <w:rPr>
          <w:b/>
          <w:color w:val="000000"/>
          <w:u w:color="000000"/>
        </w:rPr>
        <w:t>1KDW, 2KDW</w:t>
      </w:r>
      <w:r>
        <w:rPr>
          <w:color w:val="000000"/>
          <w:u w:color="000000"/>
        </w:rPr>
        <w:t xml:space="preserve">, </w:t>
      </w:r>
      <w:r>
        <w:rPr>
          <w:b/>
          <w:color w:val="000000"/>
          <w:u w:color="000000"/>
        </w:rPr>
        <w:t>3KDW</w:t>
      </w:r>
      <w:r>
        <w:rPr>
          <w:color w:val="000000"/>
          <w:u w:color="000000"/>
        </w:rPr>
        <w:t>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wynoszące nie mniej niż 8 metrów - dla terenu jednostki oznaczonej na rysunku planu symbolem </w:t>
      </w:r>
      <w:r>
        <w:rPr>
          <w:b/>
          <w:color w:val="000000"/>
          <w:u w:color="000000"/>
        </w:rPr>
        <w:t>4K</w:t>
      </w:r>
      <w:r>
        <w:rPr>
          <w:b/>
          <w:color w:val="000000"/>
          <w:u w:color="000000"/>
        </w:rPr>
        <w:t>DW</w:t>
      </w:r>
      <w:r>
        <w:rPr>
          <w:color w:val="000000"/>
          <w:u w:color="000000"/>
        </w:rPr>
        <w:t>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wynoszące nie mniej niż 8 i 10 metrów, zgodnie z przedstawionymi na rysunku planu wymiarami - dla terenu jednostki oznaczonej na rysunku planu symbolem </w:t>
      </w:r>
      <w:r>
        <w:rPr>
          <w:b/>
          <w:color w:val="000000"/>
          <w:u w:color="000000"/>
        </w:rPr>
        <w:t>5KDW</w:t>
      </w:r>
      <w:r>
        <w:rPr>
          <w:color w:val="000000"/>
          <w:u w:color="000000"/>
        </w:rPr>
        <w:t>.</w:t>
      </w:r>
    </w:p>
    <w:p w:rsidR="00A77B3E" w:rsidRDefault="00C0507A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modernizacji, rozbudowy i budowy infrastruktury technicznej.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21. </w:t>
      </w:r>
      <w:r>
        <w:t>1. </w:t>
      </w:r>
      <w:r>
        <w:rPr>
          <w:color w:val="000000"/>
          <w:u w:color="000000"/>
        </w:rPr>
        <w:t>Zaopatrzenie w wodę należy realizować w oparciu o istniejącą, rozdzielczą sieć wodociągową.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budowę, rozbudowę i przebudowę rozdzielczej sieci wodociągowej.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braku warunków przyłączenia do sieci wodociągowej, dopuszcza się</w:t>
      </w:r>
      <w:r>
        <w:rPr>
          <w:color w:val="000000"/>
          <w:u w:color="000000"/>
        </w:rPr>
        <w:t xml:space="preserve"> rozwiązania wynikające z przepisów odrębnych.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W zakresie odprowadzania ścieków oraz wód opadowych lub roztopowych, obowiązują następujące ustalenia: 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dopuszcza się budowę, rozbudowę i przebudowę rozdzielczej sieci kanalizacyjnej wraz z </w:t>
      </w:r>
      <w:r>
        <w:rPr>
          <w:color w:val="000000"/>
          <w:u w:color="000000"/>
        </w:rPr>
        <w:t>niezbędnymi urządzeniami towarzyszącymi jak przepompownie ścieków;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razie braku warunków przyłączenia do sieci kanalizacji sanitarnej, dopuszcza się rozwiązanie polegające na zastosowaniu szczelnych zbiorników bezodpływowych, z zapewnieniem ich wywożen</w:t>
      </w:r>
      <w:r>
        <w:rPr>
          <w:color w:val="000000"/>
          <w:u w:color="000000"/>
        </w:rPr>
        <w:t>ia do oczyszczalni ścieków na zasadach określonych w przepisach odrębnych;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się, z zastrzeżeniem ust. 2, rozprowadzanie wód opadowych i roztopowych na własny teren nieutwardzony, poprzez zachowanie maksymalnie dużych powierzchni nieutwardzonych</w:t>
      </w:r>
      <w:r>
        <w:rPr>
          <w:color w:val="000000"/>
          <w:u w:color="000000"/>
        </w:rPr>
        <w:t>, a także rozwiązania i urządzenia wodne zapewniające retencję wód opadowych i roztopowych takich jak: doły chłonne, zbiorniki retencyjne, spływy przez powierzchnie zadarnione, na zasadach zgodnych z przepisami odrębnymi.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Odprowadzenie wód opadowych lub</w:t>
      </w:r>
      <w:r>
        <w:rPr>
          <w:color w:val="000000"/>
          <w:u w:color="000000"/>
        </w:rPr>
        <w:t xml:space="preserve"> roztopowych, pochodzących  z zanieczyszczonych powierzchni szczelnych winno następować zgodnie w wymogami wynikającymi z przepisów odrębnych.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Zaopatrzenie w energię elektryczną należy realizować w oparciu o istniejącą na obszarze planu dystrybucy</w:t>
      </w:r>
      <w:r>
        <w:rPr>
          <w:color w:val="000000"/>
          <w:u w:color="000000"/>
        </w:rPr>
        <w:t xml:space="preserve">jną sieć elektroenergetyczną. 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się, z zastrzeżeniem ust. 3 budowę, rozbudowę i przebudowę rozdzielczej sieci elektroenergetycznej oraz budowę stacji transformatorowych.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Zakazuje się realizacji nowych napowietrznych linii elektroenergetyczny</w:t>
      </w:r>
      <w:r>
        <w:rPr>
          <w:color w:val="000000"/>
          <w:u w:color="000000"/>
        </w:rPr>
        <w:t>ch.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Ustala się następujące sposoby zaopatrzenia w gaz: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 zbiorników stałych;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poprzez budowę, rozbudowę i przebudowę rozdzielczej sieci gazowej, o minimalnej średnicy 25 mm.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Zaopatrzenie w energię cieplną należy realizować poprzez urządze</w:t>
      </w:r>
      <w:r>
        <w:rPr>
          <w:color w:val="000000"/>
          <w:u w:color="000000"/>
        </w:rPr>
        <w:t>nia zaopatrzenia w ciepło o wysokiej sprawności grzewczej, z uwzględnieniem ograniczeń i zakazów w zakresie eksploatacji instalacji, w których następuje spalanie paliw, o których mowa w przepisach odrębnych.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Dopuszcza się budowę, rozbudowę i przebudo</w:t>
      </w:r>
      <w:r>
        <w:rPr>
          <w:color w:val="000000"/>
          <w:u w:color="000000"/>
        </w:rPr>
        <w:t>wę urządzeń i sieci telekomunikacyjnych.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W zakresie magazynowania i zagospodarowania odpadów, obowiązują zasady określone w przepisach odrębnych, w tym aktach prawa miejscowego, dotyczących odpadów oraz utrzymania czystości i porządku na terenie gmin</w:t>
      </w:r>
      <w:r>
        <w:rPr>
          <w:color w:val="000000"/>
          <w:u w:color="000000"/>
        </w:rPr>
        <w:t>y.</w:t>
      </w:r>
    </w:p>
    <w:p w:rsidR="00A77B3E" w:rsidRDefault="00C0507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0507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0507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2358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58B" w:rsidRDefault="0072358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58B" w:rsidRDefault="00C0507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C0507A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XXXVII/279/2021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23 września 2021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C0507A">
      <w:pPr>
        <w:keepNext/>
        <w:spacing w:before="120" w:after="120" w:line="360" w:lineRule="auto"/>
        <w:ind w:left="465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uchwały Nr XXXVII/279/2021</w:t>
      </w:r>
      <w:r>
        <w:rPr>
          <w:color w:val="000000"/>
          <w:u w:color="000000"/>
        </w:rPr>
        <w:br/>
        <w:t>Rady Gminy Lipno</w:t>
      </w:r>
      <w:r>
        <w:rPr>
          <w:color w:val="000000"/>
          <w:u w:color="000000"/>
        </w:rPr>
        <w:br/>
        <w:t>z dnia 23 września 2021 r.</w:t>
      </w:r>
    </w:p>
    <w:p w:rsidR="00A77B3E" w:rsidRDefault="00C0507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zgłoszonych do projektu</w:t>
      </w:r>
      <w:r>
        <w:rPr>
          <w:b/>
          <w:color w:val="000000"/>
          <w:u w:color="000000"/>
        </w:rPr>
        <w:br/>
        <w:t xml:space="preserve">miejscowego planu zagospodarowania przestrzennego Gminy </w:t>
      </w:r>
      <w:r>
        <w:rPr>
          <w:b/>
          <w:color w:val="000000"/>
          <w:u w:color="000000"/>
        </w:rPr>
        <w:t>Lipno, dla obszaru położonego w miejscowości Lipno w rejonie ul. Spółdzielczej</w:t>
      </w:r>
    </w:p>
    <w:p w:rsidR="00A77B3E" w:rsidRDefault="00C0507A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trakcie wyłożenia projektu miejscowego planu zagospodarowania przestrzennego Gminy Lipno, dla obszaru położonego w miejscowości Lipno w rejonie ul. Spółdzielczej wraz z </w:t>
      </w:r>
      <w:r>
        <w:rPr>
          <w:color w:val="000000"/>
          <w:u w:color="000000"/>
        </w:rPr>
        <w:t>prognozą oddziaływania na środowisko do publicznego wglądu, tj. w dniach od 01.07.2021 r. do 23.07.2021 r. oraz w okresie 14 dni od dnia zakończenia tj. do 09.08.2021 r., nie zgłoszono uwag do projektu planu.</w:t>
      </w:r>
    </w:p>
    <w:p w:rsidR="00A77B3E" w:rsidRDefault="00C0507A">
      <w:pPr>
        <w:keepLines/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W zwią</w:t>
      </w:r>
      <w:r>
        <w:rPr>
          <w:color w:val="000000"/>
          <w:u w:color="000000"/>
        </w:rPr>
        <w:t>zku z brakiem uwag nie zachodzi potrzeba ich rozstrzygnięcia.</w:t>
      </w:r>
    </w:p>
    <w:p w:rsidR="00A77B3E" w:rsidRDefault="00C0507A">
      <w:pPr>
        <w:keepNext/>
        <w:spacing w:before="120" w:after="120" w:line="360" w:lineRule="auto"/>
        <w:ind w:left="465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3 do uchwały Nr XXXVII/279/2021</w:t>
      </w:r>
      <w:r>
        <w:rPr>
          <w:color w:val="000000"/>
          <w:u w:color="000000"/>
        </w:rPr>
        <w:br/>
        <w:t>Rady Gminy Lipno</w:t>
      </w:r>
      <w:r>
        <w:rPr>
          <w:color w:val="000000"/>
          <w:u w:color="000000"/>
        </w:rPr>
        <w:br/>
        <w:t>z dnia 23 września 2021 r.</w:t>
      </w:r>
    </w:p>
    <w:p w:rsidR="00A77B3E" w:rsidRDefault="00C0507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 zapisanych w planie inwestycji z zakresu infrastruktury technicznej</w:t>
      </w:r>
      <w:r>
        <w:rPr>
          <w:b/>
          <w:color w:val="000000"/>
          <w:u w:color="000000"/>
        </w:rPr>
        <w:t>, które należą do zadań własnych gminy oraz zasadach ich finansowania</w:t>
      </w:r>
    </w:p>
    <w:p w:rsidR="00A77B3E" w:rsidRDefault="00C0507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zagospodarowaniu przestrzennym (tekst jedn. Dz. U. z 2021 r. poz. 741 ze zm.) w związku z art.  7 ust. 1 pkt 2 i</w:t>
      </w:r>
      <w:r>
        <w:rPr>
          <w:color w:val="000000"/>
          <w:u w:color="000000"/>
        </w:rPr>
        <w:t> 3 ustawy z dnia 8 marca 1990 r. o samorządzie gminnym (tekst jedn. Dz.U. 2021 r. poz. 1372) i art. 216 ust. 2 pkt 1 ustawy z dnia 27 sierpnia 2009 r. o finansach publicznych (tekst jedn. Dz.U. z 2021 r. poz. 305), Rada Gminy Lipno rozstrzyga, co następuje</w:t>
      </w:r>
      <w:r>
        <w:rPr>
          <w:color w:val="000000"/>
          <w:u w:color="000000"/>
        </w:rPr>
        <w:t>: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Ustala się następujący sposób realizacji, zapisanych w miejscowym planie zagospodarowania przestrzennego Gminy Lipno, dla obszaru położnego w miejscowości Lipno w rejonie ul. Spółdzielczej, inwestycji z zakresu infrastruktury technicznej, które n</w:t>
      </w:r>
      <w:r>
        <w:rPr>
          <w:color w:val="000000"/>
          <w:u w:color="000000"/>
        </w:rPr>
        <w:t>ależą do zadań własnych gminy: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modernizacji, rozbudowy i budowy systemów komunikacyjnych, założono rozbudowę i budowę gminnych dróg publicznych, dodatkowo określono układ komunikacyjny składający się z ciągów dróg wewnętrznych, które nie stan</w:t>
      </w:r>
      <w:r>
        <w:rPr>
          <w:color w:val="000000"/>
          <w:u w:color="000000"/>
        </w:rPr>
        <w:t>owią gminnych dróg publicznych;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zasad uzbrojenia terenu oraz modernizacji i budowy systemów infrastruktury technicznej założono: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budowę sieci kanalizacji sanitarnej i deszczowej,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budowę sieci wodociągowej.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Realizacje zadań własnych g</w:t>
      </w:r>
      <w:r>
        <w:rPr>
          <w:color w:val="000000"/>
          <w:u w:color="000000"/>
        </w:rPr>
        <w:t>miny prowadzić będą, z zastrzeżeniem ust. 3 i 4, właściwe jednostki i podmioty gminne.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Inwestycje realizowane będą etapowo, w zależności od wielkości przeznaczonych środków.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Określenie terminów przystąpienia i zakończenia realizacji poszczególnych za</w:t>
      </w:r>
      <w:r>
        <w:rPr>
          <w:color w:val="000000"/>
          <w:u w:color="000000"/>
        </w:rPr>
        <w:t>dań, nastąpi według kryteriów i zasad przyjętych w wieloletnich planach inwestycyjnych i finansowych Gminy Lipno.</w:t>
      </w:r>
    </w:p>
    <w:p w:rsidR="00A77B3E" w:rsidRDefault="00C050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Finansowanie inwestycji należących do zadań własnych gminy, odbywać się będzie poprzez: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z budżetu gminy, zgodnie z uchwałą bud</w:t>
      </w:r>
      <w:r>
        <w:rPr>
          <w:color w:val="000000"/>
          <w:u w:color="000000"/>
        </w:rPr>
        <w:t>żetową,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współfinansowanie środkami zewnętrznymi, poprzez budżet gminy w ramach m. in.: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dotacji unijnych,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dotacji samorządu województwa,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dotacji i pożyczek z funduszy celowych,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kredytów i pożyczek bankowych,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obligacji komunalnych,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Wojewódzkiego Funduszu Ochrony Środowiska i Gospodarki Wodnej,</w:t>
      </w:r>
    </w:p>
    <w:p w:rsidR="00A77B3E" w:rsidRDefault="00C0507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innych środków zewnętrznych,</w:t>
      </w:r>
    </w:p>
    <w:p w:rsidR="00A77B3E" w:rsidRDefault="00C0507A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 xml:space="preserve">udział inwestorów w finansowaniu w ramach porozumień o charakterze cywilno - prawnym lub w formie partnerstwa </w:t>
      </w:r>
      <w:r>
        <w:rPr>
          <w:color w:val="000000"/>
          <w:u w:color="000000"/>
        </w:rPr>
        <w:t>publiczno - prywatnego - „PPP", a także właścicieli nieruchomości.</w:t>
      </w:r>
    </w:p>
    <w:p w:rsidR="00A77B3E" w:rsidRDefault="00C0507A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4 do uchwały</w:t>
      </w:r>
      <w:r>
        <w:rPr>
          <w:color w:val="000000"/>
          <w:u w:color="000000"/>
        </w:rPr>
        <w:t xml:space="preserve"> Nr XXXVII/279/2021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23 września 2021 r.</w:t>
      </w:r>
      <w:r>
        <w:rPr>
          <w:color w:val="000000"/>
          <w:u w:color="000000"/>
        </w:rPr>
        <w:br/>
      </w:r>
      <w:hyperlink r:id="rId11" w:history="1">
        <w:r>
          <w:rPr>
            <w:rStyle w:val="Hipercze"/>
            <w:color w:val="000000"/>
            <w:u w:val="none" w:color="000000"/>
          </w:rPr>
          <w:t>Zalacznik4.gml</w:t>
        </w:r>
      </w:hyperlink>
    </w:p>
    <w:p w:rsidR="00A77B3E" w:rsidRDefault="00C0507A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  <w:color w:val="000000"/>
          <w:u w:color="000000"/>
        </w:rPr>
        <w:t>Dane przestrzen</w:t>
      </w:r>
      <w:r>
        <w:rPr>
          <w:b/>
          <w:color w:val="000000"/>
          <w:u w:color="000000"/>
        </w:rPr>
        <w:t>ne, o których mowa w art. 67a ust. 3 i 5 ustawy z dnia 27 marca 2003 r. o planowaniu i zagospodarowaniu przestrzennym (j.t. Dz.U. z 2020 r. poz. 293 z późn. zm.) ujawnione zostaną po kliknięciu w ikonę</w:t>
      </w:r>
    </w:p>
    <w:p w:rsidR="0072358B" w:rsidRDefault="00C0507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2358B" w:rsidRDefault="00C0507A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Opracowanie niniejszego planu wykonane </w:t>
      </w:r>
      <w:r>
        <w:rPr>
          <w:szCs w:val="20"/>
        </w:rPr>
        <w:t>zostało w oparciu o uchwałę Nr XXVI/207/2020 Rady Gminy Lipno z dnia 16 września 2020 r. w sprawie przystąpienia do sporządzenia miejscowego planu zagospodarowania przestrzennego Gminy Lipno dla obszaru położonego w miejscowości Lipno w rejonie ul. Spółdzi</w:t>
      </w:r>
      <w:r>
        <w:rPr>
          <w:szCs w:val="20"/>
        </w:rPr>
        <w:t>elczej.</w:t>
      </w:r>
    </w:p>
    <w:p w:rsidR="0072358B" w:rsidRDefault="00C0507A">
      <w:pPr>
        <w:spacing w:before="120" w:after="120"/>
        <w:ind w:firstLine="720"/>
        <w:rPr>
          <w:szCs w:val="20"/>
        </w:rPr>
      </w:pPr>
      <w:r>
        <w:rPr>
          <w:szCs w:val="20"/>
        </w:rPr>
        <w:t>Obszar objęty planem położony jest na terenie miejscowości Lipno i obejmuje zarówno nieruchomości zabudowane, jak i obszary rolne, stanowiące wolne przestrzenie pomiędzy obszarami zabudowanymi.</w:t>
      </w:r>
    </w:p>
    <w:p w:rsidR="0072358B" w:rsidRDefault="00C0507A">
      <w:pPr>
        <w:spacing w:before="120" w:after="120"/>
        <w:ind w:firstLine="720"/>
        <w:rPr>
          <w:szCs w:val="20"/>
        </w:rPr>
      </w:pPr>
      <w:r>
        <w:rPr>
          <w:szCs w:val="20"/>
        </w:rPr>
        <w:t>Głównym celem opracowania jest stworzenie możliwości u</w:t>
      </w:r>
      <w:r>
        <w:rPr>
          <w:szCs w:val="20"/>
        </w:rPr>
        <w:t>zupełniania zabudowy oraz określenie zasad dotyczących przekształcania obecnego zagospodarowania przy uwzględnieniu istniejących uwarunkowań.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 xml:space="preserve">Obszar objęty planem zajmuje powierzchnię ok. </w:t>
      </w:r>
      <w:r>
        <w:rPr>
          <w:b/>
          <w:color w:val="000000"/>
          <w:szCs w:val="20"/>
          <w:u w:val="single" w:color="000000"/>
        </w:rPr>
        <w:t>26,32</w:t>
      </w:r>
      <w:r>
        <w:rPr>
          <w:color w:val="000000"/>
          <w:szCs w:val="20"/>
          <w:u w:color="000000"/>
        </w:rPr>
        <w:t> ha i obejmuje tereny o różnym przeznaczeniu lub różnych zasada</w:t>
      </w:r>
      <w:r>
        <w:rPr>
          <w:color w:val="000000"/>
          <w:szCs w:val="20"/>
          <w:u w:color="000000"/>
        </w:rPr>
        <w:t>ch zagospodarowania. W przedmiotowym planie wyznaczono następujące tereny jednostek: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</w:t>
      </w:r>
      <w:r>
        <w:rPr>
          <w:b/>
          <w:color w:val="000000"/>
          <w:szCs w:val="20"/>
          <w:u w:color="000000"/>
        </w:rPr>
        <w:t xml:space="preserve"> RM </w:t>
      </w:r>
      <w:r>
        <w:rPr>
          <w:color w:val="000000"/>
          <w:szCs w:val="20"/>
          <w:u w:color="000000"/>
        </w:rPr>
        <w:t>– tereny zabudowy zagrodowej w gospodarstwach rolnych, hodowlanych i ogrodniczych o powierzchni 0,12 ha;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</w:t>
      </w:r>
      <w:r>
        <w:rPr>
          <w:b/>
          <w:color w:val="000000"/>
          <w:szCs w:val="20"/>
          <w:u w:color="000000"/>
        </w:rPr>
        <w:t xml:space="preserve"> MNU</w:t>
      </w:r>
      <w:r>
        <w:rPr>
          <w:color w:val="000000"/>
          <w:szCs w:val="20"/>
          <w:u w:color="000000"/>
        </w:rPr>
        <w:t xml:space="preserve"> – tereny zabudowy mieszkaniowej jednorodzinnej z dopu</w:t>
      </w:r>
      <w:r>
        <w:rPr>
          <w:color w:val="000000"/>
          <w:szCs w:val="20"/>
          <w:u w:color="000000"/>
        </w:rPr>
        <w:t>szczeniem usług wbudowanych o powierzchni 14,06 ha;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</w:t>
      </w:r>
      <w:r>
        <w:rPr>
          <w:b/>
          <w:color w:val="000000"/>
          <w:szCs w:val="20"/>
          <w:u w:color="000000"/>
        </w:rPr>
        <w:t>UP/MN</w:t>
      </w:r>
      <w:r>
        <w:rPr>
          <w:color w:val="000000"/>
          <w:szCs w:val="20"/>
          <w:u w:color="000000"/>
        </w:rPr>
        <w:t xml:space="preserve"> - tereny zabudowy usługowej i usługowo-produkcyjnej służącej nieuciążliwej działalności gospodarczej z dopuszczeniem towarzyszącej zabudowy mieszkaniowej jednorodzinnej o powierzchni 5,99 ha;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 xml:space="preserve">RU </w:t>
      </w:r>
      <w:r>
        <w:rPr>
          <w:color w:val="000000"/>
          <w:szCs w:val="20"/>
          <w:u w:color="000000"/>
        </w:rPr>
        <w:t>- tereny produkcji w gospodarstwach rolniczych, hodowlanych i ogrodniczych o powierzchni 0,99 ha;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5) </w:t>
      </w:r>
      <w:r>
        <w:rPr>
          <w:b/>
          <w:color w:val="000000"/>
          <w:szCs w:val="20"/>
          <w:u w:color="000000"/>
        </w:rPr>
        <w:t xml:space="preserve">KDL – </w:t>
      </w:r>
      <w:r>
        <w:rPr>
          <w:color w:val="000000"/>
          <w:szCs w:val="20"/>
          <w:u w:color="000000"/>
        </w:rPr>
        <w:t xml:space="preserve">tereny dróg publicznych klasy zbiorczej o powierzchni 1,58 ha; 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</w:t>
      </w:r>
      <w:r>
        <w:rPr>
          <w:b/>
          <w:color w:val="000000"/>
          <w:szCs w:val="20"/>
          <w:u w:color="000000"/>
        </w:rPr>
        <w:t xml:space="preserve"> KDD</w:t>
      </w:r>
      <w:r>
        <w:rPr>
          <w:color w:val="000000"/>
          <w:szCs w:val="20"/>
          <w:u w:color="000000"/>
        </w:rPr>
        <w:t xml:space="preserve"> –tereny dróg publicznych klasy lokalnej o powierzchni 1,78 ha;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7) </w:t>
      </w:r>
      <w:r>
        <w:rPr>
          <w:b/>
          <w:color w:val="000000"/>
          <w:szCs w:val="20"/>
          <w:u w:color="000000"/>
        </w:rPr>
        <w:t>KDW</w:t>
      </w:r>
      <w:r>
        <w:rPr>
          <w:color w:val="000000"/>
          <w:szCs w:val="20"/>
          <w:u w:color="000000"/>
        </w:rPr>
        <w:t>– tere</w:t>
      </w:r>
      <w:r>
        <w:rPr>
          <w:color w:val="000000"/>
          <w:szCs w:val="20"/>
          <w:u w:color="000000"/>
        </w:rPr>
        <w:t>ny dróg wewnętrznych o powierzchni 1,80 ha.</w:t>
      </w:r>
    </w:p>
    <w:p w:rsidR="0072358B" w:rsidRDefault="00C0507A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Należy także podkreślić, że ustalone przeznaczenie oraz zasady zabudowy i zagospodarowania terenów nie naruszają ustaleń Studium uwarunkowań i kierunków zagospodarowania przestrzennego Gminy Lipno (przyjętego uch</w:t>
      </w:r>
      <w:r>
        <w:rPr>
          <w:color w:val="000000"/>
          <w:szCs w:val="20"/>
          <w:u w:color="000000"/>
        </w:rPr>
        <w:t>wałą Nr XLVII/315/2010 Rady Gminy Lipno z dnia 22 października 2010 r., ze zm.). Obszar opracowania planu określony został w Studium jako: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wielofunkcyjne obszary przekształceń sieci osadniczej,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wielofunkcyjne obszary rozwoju sieci osadniczej.</w:t>
      </w:r>
    </w:p>
    <w:p w:rsidR="0072358B" w:rsidRDefault="00C0507A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Przyjęcie</w:t>
      </w:r>
      <w:r>
        <w:rPr>
          <w:color w:val="000000"/>
          <w:szCs w:val="20"/>
          <w:u w:color="000000"/>
        </w:rPr>
        <w:t xml:space="preserve"> przedmiotowego planu spowoduje, że zgodnie z art. 34 ust. 1 ustawy o planowaniu i zagospodarowaniu przestrzennym, na obszarze objętym opracowaniem utracą moc uprzednio sporządzone plany miejscowe przyjęte: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uchwałą Nr XXX/159/97 Rady Gminy Lipno z dnia </w:t>
      </w:r>
      <w:r>
        <w:rPr>
          <w:color w:val="000000"/>
          <w:szCs w:val="20"/>
          <w:u w:color="000000"/>
        </w:rPr>
        <w:t>29 października 1997 r. w sprawie zatwierdzenia zmiany miejscowego planu zagospodarowania przestrzennego Gminy Lipno (Dz. Urz. Województwa Leszczyńskiego Nr 3 z 1998 r. poz. 9),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uchwałą Nr VI/39/1999 Rady Gminy Lipno z dnia 4 marca 1999 r. w sprawie zat</w:t>
      </w:r>
      <w:r>
        <w:rPr>
          <w:color w:val="000000"/>
          <w:szCs w:val="20"/>
          <w:u w:color="000000"/>
        </w:rPr>
        <w:t>wierdzenia zmiany miejscowego planu zagospodarowania przestrzennego Gminy Lipno (Dz. Urz. Woj. Wielkopolskiego Nr 41z 1994 r. poz. 869),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uchwałą Nr XXXI/190/2005 Rady Gminy Lipno z dnia 4 listopada 2005 r. w sprawie zatwierdzenia zmiany miejscowego plan</w:t>
      </w:r>
      <w:r>
        <w:rPr>
          <w:color w:val="000000"/>
          <w:szCs w:val="20"/>
          <w:u w:color="000000"/>
        </w:rPr>
        <w:t>u zagospodarowania przestrzennego Gminy Lipno terenów położonych w miejscowości Lipno (Dz. Urz. Woj. Wielkopolskiego Nr 182 z 2005 r. poz. 4955).</w:t>
      </w:r>
    </w:p>
    <w:p w:rsidR="0072358B" w:rsidRDefault="0072358B">
      <w:pPr>
        <w:spacing w:before="120" w:after="120"/>
        <w:rPr>
          <w:color w:val="000000"/>
          <w:szCs w:val="20"/>
          <w:u w:color="000000"/>
        </w:rPr>
      </w:pPr>
    </w:p>
    <w:p w:rsidR="0072358B" w:rsidRDefault="00C0507A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 ust. 2-4 ustawy o planowaniu i zagospodarowaniu przestrzennym</w:t>
      </w:r>
    </w:p>
    <w:p w:rsidR="0072358B" w:rsidRDefault="00C0507A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miejscowym uwzględniono: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1) wymagania ładu przestrzennego, w tym urbanistyki i architektury oraz walory architektoniczne i krajobrazowe -  poprzez określenie funkcji, która może być realizowana na wyznaczonych terenach oraz wyznaczenie wskaźników</w:t>
      </w:r>
      <w:r>
        <w:rPr>
          <w:color w:val="000000"/>
          <w:szCs w:val="20"/>
          <w:u w:color="000000"/>
        </w:rPr>
        <w:t xml:space="preserve"> i parametrów określających charakter zagospodarowania i gabaryty zabudowy z uwzględnieniem istniejącego i planowanego otoczenia;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wymagania ochrony środowiska, w tym gospodarowania wodami i ochrony gruntów rolnych i leśnych - poprzez ograniczenie dopusz</w:t>
      </w:r>
      <w:r>
        <w:rPr>
          <w:color w:val="000000"/>
          <w:szCs w:val="20"/>
          <w:u w:color="000000"/>
        </w:rPr>
        <w:t>czalnych przeznaczeń terenu, określenie sposobu gospodarowania wodami opadowymi i roztopowymi, należyte zabezpieczenie środowiska gruntowo-wodnego, a także poprzez określenie sposobu zaopatrzenia w ciepło; jednocześnie podjęte decyzje planistyczne nie były</w:t>
      </w:r>
      <w:r>
        <w:rPr>
          <w:color w:val="000000"/>
          <w:szCs w:val="20"/>
          <w:u w:color="000000"/>
        </w:rPr>
        <w:t xml:space="preserve"> związane z koniecznością uzyskania zgody na zmianę przeznaczenia gruntów rolnych i leśnych na cele nierolnicze i nieleśne, o których mowa w przepisach o ochronie gruntów rolnych i leśnych - obszar opracowania położony jest na gruntach niższych kas bonitac</w:t>
      </w:r>
      <w:r>
        <w:rPr>
          <w:color w:val="000000"/>
          <w:szCs w:val="20"/>
          <w:u w:color="000000"/>
        </w:rPr>
        <w:t>yjnych (IV-VI);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wymagania ochrony dziedzictwa kulturowego i zabytków oraz dóbr kultury współczesnej – poprzez dokonane uzgodnienie z właściwymi służbami ochrony konserwatorskiej, z którego wynika brak obszarów i obiektów wymagających ochrony konserwator</w:t>
      </w:r>
      <w:r>
        <w:rPr>
          <w:color w:val="000000"/>
          <w:szCs w:val="20"/>
          <w:u w:color="000000"/>
        </w:rPr>
        <w:t>skiej;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4) wymagania ochrony zdrowia oraz bezpieczeństwa ludzi i mienia, a także potrzeby osób ze szczególnymi potrzebami - poprzez ograniczenie dopuszczalnych działalności na wybranych terenach, poprzez wskazanie na konieczność zapewnienia odpowiedniej </w:t>
      </w:r>
      <w:r>
        <w:rPr>
          <w:color w:val="000000"/>
          <w:szCs w:val="20"/>
          <w:u w:color="000000"/>
        </w:rPr>
        <w:t>liczby miejsc postojowych dla pojazdów wyposażonych w kartę parkingową, a także brak ustaleń mogących mieć negatywny wpływ na potrzeby osób niepełnosprawnych;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walory ekonomiczne przestrzeni - poprzez rozmieszczenie funkcji w zgodzie z uwarunkowaniami ek</w:t>
      </w:r>
      <w:r>
        <w:rPr>
          <w:color w:val="000000"/>
          <w:szCs w:val="20"/>
          <w:u w:color="000000"/>
        </w:rPr>
        <w:t>onomicznymi, stanem istniejącym oraz wnioskami właścicieli nieruchomości;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prawo własności – poprzez zachowanie możliwości dalszego korzystania z nieruchomości w dotychczasowy sposób lub zgodny z dotychczasowym przeznaczeniem, a także rozszerzenie możliw</w:t>
      </w:r>
      <w:r>
        <w:rPr>
          <w:color w:val="000000"/>
          <w:szCs w:val="20"/>
          <w:u w:color="000000"/>
        </w:rPr>
        <w:t>ości wykorzystania terenu, poprzez umożliwienie dalszej rozbudowy i zmiany zagospodarowania;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potrzeby obronności i bezpieczeństwa państwa – poprzez brak ustaleń mogących mieć negatywny wpływ na potrzeby obronności i bezpieczeństwa państwa, co zostało po</w:t>
      </w:r>
      <w:r>
        <w:rPr>
          <w:color w:val="000000"/>
          <w:szCs w:val="20"/>
          <w:u w:color="000000"/>
        </w:rPr>
        <w:t>twierdzone uzyskanym uzgodnieniem projektu planu z właściwymi organami;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8) potrzeby interesu publicznego - poprzez brak ustaleń kolidujących z realizacją inwestycji celu publicznego o znaczeniu lokalnym i ponadlokalnym - zgodnie z uzyskanymi uzgodnieniami </w:t>
      </w:r>
      <w:r>
        <w:rPr>
          <w:color w:val="000000"/>
          <w:szCs w:val="20"/>
          <w:u w:color="000000"/>
        </w:rPr>
        <w:t>właściwych organów odpowiedzialnych za realizację tych inwestycji;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potrzeby w zakresie rozwoju infrastruktury technicznej, w szczególności sieci szerokopasmowych - poprzez ustalenia dotyczące realizacji obiektów sieci infrastruktury technicznej, w tym d</w:t>
      </w:r>
      <w:r>
        <w:rPr>
          <w:color w:val="000000"/>
          <w:szCs w:val="20"/>
          <w:u w:color="000000"/>
        </w:rPr>
        <w:t>opuszczenie budowy, rozbudowy i przebudowy sieci telekomunikacyjnych zgodnie z parametrami ustalonymi w niniejszym planie;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zapewnienie udziału społeczeństwa w pracach nad miejscowym planem zagospodarowania przestrzennego, w tym przy użyciu środków komu</w:t>
      </w:r>
      <w:r>
        <w:rPr>
          <w:color w:val="000000"/>
          <w:szCs w:val="20"/>
          <w:u w:color="000000"/>
        </w:rPr>
        <w:t>nikacji elektronicznej oraz zachowanie jawności i przejrzystości procedur planistycznych - poprzez obwieszczenia na tablicy ogłoszeń urzędu oraz ogłoszenia w lokalnej prasie, a także na stronach internetowych urzędu informacji o przystąpieniu do sporządzen</w:t>
      </w:r>
      <w:r>
        <w:rPr>
          <w:color w:val="000000"/>
          <w:szCs w:val="20"/>
          <w:u w:color="000000"/>
        </w:rPr>
        <w:t>ia miejscowego projektu zagospodarowania przestrzennego oraz o możliwości składania wniosków, a także poprzez informacje o wyłożeniu projektu planu wraz z prognozą do publicznego wglądu, dyskusji publicznej i możliwości składania uwag do sporządzanego proj</w:t>
      </w:r>
      <w:r>
        <w:rPr>
          <w:color w:val="000000"/>
          <w:szCs w:val="20"/>
          <w:u w:color="000000"/>
        </w:rPr>
        <w:t>ektu;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potrzebę zapewnienia odpowiedniej ilości i jakości wody, do celów zaopatrzenia ludności – poprzez ustalenia dotyczące należytego zabezpieczenia środowiska gruntowo-wodnego oraz ustalenia dotyczące realizacji urządzeń infrastruktury technicznej w </w:t>
      </w:r>
      <w:r>
        <w:rPr>
          <w:color w:val="000000"/>
          <w:szCs w:val="20"/>
          <w:u w:color="000000"/>
        </w:rPr>
        <w:t>zakresie zaopatrzenia w wodę.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Przy ustaleniu przeznaczenia poszczególnych terenów oraz określeniu zasad jego zagospodarowania, uwzględniono złożone do planu wnioski, uwarunkowania ekonomiczne, środowiskowe i społeczne oraz wagę interesu publicznego i pryw</w:t>
      </w:r>
      <w:r>
        <w:rPr>
          <w:color w:val="000000"/>
          <w:szCs w:val="20"/>
          <w:u w:color="000000"/>
        </w:rPr>
        <w:t>atnego.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Podczas procedury wyłożenia projektu miejscowego planu zagospodarowania przestrzennego wraz z prognozą oddziaływania na środowisko do publicznego wglądu nie złożono żadnych uwag. W związku z brakiem uwag nie wystąpiła potrzeba rozstrzygnięć w tej k</w:t>
      </w:r>
      <w:r>
        <w:rPr>
          <w:color w:val="000000"/>
          <w:szCs w:val="20"/>
          <w:u w:color="000000"/>
        </w:rPr>
        <w:t>westii.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Przy planowaniu i lokalizowaniu nowego zagospodarowania, w tym nowej zabudowy, uwzględniono wymogi  wynikające z art. 1 ust. 4 ustawy o planowaniu i zagospodarowaniu przestrzennym w zakresie: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kształtowania struktur przestrzennych przy uwzględnien</w:t>
      </w:r>
      <w:r>
        <w:rPr>
          <w:color w:val="000000"/>
          <w:szCs w:val="20"/>
          <w:u w:color="000000"/>
        </w:rPr>
        <w:t>iu dążenia do minimalizowania transportochłonności układu przestrzennego - w planie założono obsługę terenów z bezpośrednio przyległych, istniejących dróg i jednocześnie dążono do wyznaczania nowych terenów komunikacji w maksymalnym nawiązaniu do istniejąc</w:t>
      </w:r>
      <w:r>
        <w:rPr>
          <w:color w:val="000000"/>
          <w:szCs w:val="20"/>
          <w:u w:color="000000"/>
        </w:rPr>
        <w:t>ych podziałów geodezyjnych przy eliminacji tzw. podwójnej obsługi komunikacyjnej działek;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lokalizowania nowej zabudowy mieszkaniowej w sposób umożliwiający mieszkańcom maksymalne wykorzystanie publicznego transportu zbiorowego jako podstawowego środka tr</w:t>
      </w:r>
      <w:r>
        <w:rPr>
          <w:color w:val="000000"/>
          <w:szCs w:val="20"/>
          <w:u w:color="000000"/>
        </w:rPr>
        <w:t>ansportu - w planie nie wprowadzono ustaleń mogących pogorszyć możliwość funkcjonowania komunikacji publicznej, dopuszczając jednocześnie możliwość realizacji przystanków komunikacji;</w:t>
      </w:r>
    </w:p>
    <w:p w:rsidR="0072358B" w:rsidRDefault="00C0507A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zapewniania rozwiązań przestrzennych, ułatwiających przemieszczanie si</w:t>
      </w:r>
      <w:r>
        <w:rPr>
          <w:color w:val="000000"/>
          <w:szCs w:val="20"/>
          <w:u w:color="000000"/>
        </w:rPr>
        <w:t>ę pieszych i rowerzystów – w planie założono obsługę terenów z bezpośrednio przyległych, istniejących dróg służących zarówno pieszym, jak i rowerzystom, ponadto zapewniono możliwość realizacji chodników i ścieżek rowerowych, a także dopuszczono dla dróg we</w:t>
      </w:r>
      <w:r>
        <w:rPr>
          <w:color w:val="000000"/>
          <w:szCs w:val="20"/>
          <w:u w:color="000000"/>
        </w:rPr>
        <w:t>wnętrznych zagospodarowanie w formie wspólnej nawierzchni pieszo-jezdnej, przy zastosowaniu obiektów służących uspokojeniu ruchu.</w:t>
      </w:r>
    </w:p>
    <w:p w:rsidR="0072358B" w:rsidRDefault="00C0507A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Przedmiotowy plan obejmuje tereny częściowo zabudowane oraz w dużej mierze tereny położone w sąsiedztwie zabudowań. Tym samym </w:t>
      </w:r>
      <w:r>
        <w:rPr>
          <w:color w:val="000000"/>
          <w:szCs w:val="20"/>
          <w:u w:color="000000"/>
        </w:rPr>
        <w:t>planowane uzupełnienia zabudowy dążą do wykształcenia pełnej, zwartej struktury funkcjonalno-przestrzennej, w granicach jednostki osadniczej, gdzie dalszy rozwój opiera się na przebudowie, rozbudowie, a także uzupełnieniu istniejącej zabudowy. Należy także</w:t>
      </w:r>
      <w:r>
        <w:rPr>
          <w:color w:val="000000"/>
          <w:szCs w:val="20"/>
          <w:u w:color="000000"/>
        </w:rPr>
        <w:t xml:space="preserve"> zaznaczyć, że opracowanie w dużej mierze sankcjonuje i jednocześnie scala trzy wcześniej uchwalone plany miejscowe, które już uprzednio wyznaczyły tereny pod zabudowę.</w:t>
      </w:r>
    </w:p>
    <w:p w:rsidR="0072358B" w:rsidRDefault="00C0507A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 zmian w zagospodarowaniu przestrzennym gminy,</w:t>
      </w:r>
      <w:r>
        <w:rPr>
          <w:b/>
          <w:color w:val="000000"/>
          <w:szCs w:val="20"/>
          <w:u w:color="000000"/>
        </w:rPr>
        <w:br/>
        <w:t>o których mow</w:t>
      </w:r>
      <w:r>
        <w:rPr>
          <w:b/>
          <w:color w:val="000000"/>
          <w:szCs w:val="20"/>
          <w:u w:color="000000"/>
        </w:rPr>
        <w:t>a w art. 32 ust. 2 ustawy z dnia 27 marca 2003 r. o planowaniu</w:t>
      </w:r>
      <w:r>
        <w:rPr>
          <w:b/>
          <w:color w:val="000000"/>
          <w:szCs w:val="20"/>
          <w:u w:color="000000"/>
        </w:rPr>
        <w:br/>
        <w:t>i zagospodarowaniu przestrzennym</w:t>
      </w:r>
    </w:p>
    <w:p w:rsidR="0072358B" w:rsidRDefault="00C0507A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Lipno przyjęła uchwałę Nr XXXVI/220/2017 z dnia 27 stycznia 2017 r. w sprawie aktualności Studium uwarunkowań i kierunków zagospodarowania przestrzen</w:t>
      </w:r>
      <w:r>
        <w:rPr>
          <w:color w:val="000000"/>
          <w:szCs w:val="20"/>
          <w:u w:color="000000"/>
        </w:rPr>
        <w:t>nego Gminy Lipno oraz aktualności miejscowych planów zagospodarowania przestrzennego, obowiązujących na obszarze Gminy Lipno. Uchwała ta, podjęta została na podstawie dokumentu p.t. „Analiza zmian w zagospodarowaniu przestrzennym Gminy Lipno”.</w:t>
      </w:r>
    </w:p>
    <w:p w:rsidR="0072358B" w:rsidRDefault="00C0507A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</w:t>
      </w:r>
      <w:r>
        <w:rPr>
          <w:color w:val="000000"/>
          <w:szCs w:val="20"/>
          <w:u w:color="000000"/>
        </w:rPr>
        <w:t xml:space="preserve"> plan spełnia wymogi określone w przytoczonym dokumencie, w szczególności jest spójny z wieloletnim programem sporządzania miejscowych planów zagospodarowania przestrzennego, w którym zaproponowano priorytety oraz dodatkowe wskazówki, jakimi należy się kie</w:t>
      </w:r>
      <w:r>
        <w:rPr>
          <w:color w:val="000000"/>
          <w:szCs w:val="20"/>
          <w:u w:color="000000"/>
        </w:rPr>
        <w:t>rować przystępując do sporządzania planów miejscowych.</w:t>
      </w:r>
    </w:p>
    <w:p w:rsidR="0072358B" w:rsidRDefault="00C0507A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Wpływ na finanse publiczne,  w tym budżet gminy</w:t>
      </w:r>
    </w:p>
    <w:p w:rsidR="0072358B" w:rsidRDefault="00C0507A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dochody Gminy Lipno wynikające z uchwalenia miejscowego planu zagospodarowania przestrzennego, składać się będą podatki od nieruchomości, a także opła</w:t>
      </w:r>
      <w:r>
        <w:rPr>
          <w:color w:val="000000"/>
          <w:szCs w:val="20"/>
          <w:u w:color="000000"/>
        </w:rPr>
        <w:t>ta planistyczna, możliwa do pobrania w przypadku zbycia nieruchomości przez właścicieli w przeciągu 5 lat od dnia uprawomocnienia się planu.</w:t>
      </w:r>
    </w:p>
    <w:p w:rsidR="0072358B" w:rsidRDefault="00C0507A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Uchwalenie przedmiotowego planu miejscowego, może spowodować obciążenia finansowe gminy z tytułu realizacji dróg or</w:t>
      </w:r>
      <w:r>
        <w:rPr>
          <w:color w:val="000000"/>
          <w:szCs w:val="20"/>
          <w:u w:color="000000"/>
        </w:rPr>
        <w:t>az sieci infrastruktury technicznej, a także z tytułu wykupu terenu pod komunikację. Tym samym wskazane jest etapowanie realizacji w zależności od potrzeb, a także naliczanie opłat adiacenckich od właścicieli nieruchomości z tytułu budowy urządzeń infrastr</w:t>
      </w:r>
      <w:r>
        <w:rPr>
          <w:color w:val="000000"/>
          <w:szCs w:val="20"/>
          <w:u w:color="000000"/>
        </w:rPr>
        <w:t xml:space="preserve">uktury technicznej (będące formą partycypacji właścicieli nieruchomości w kosztach budowy infrastruktury technicznej). Dodatkowo opłata adiacencka z tytułu podziału nieruchomości winna zrekompensować koszty wykupu terenu pod nową komunikację o charakterze </w:t>
      </w:r>
      <w:r>
        <w:rPr>
          <w:color w:val="000000"/>
          <w:szCs w:val="20"/>
          <w:u w:color="000000"/>
        </w:rPr>
        <w:t>publicznym.</w:t>
      </w:r>
    </w:p>
    <w:p w:rsidR="0072358B" w:rsidRDefault="00C0507A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Podsumowując powyższe stwierdzenia można uznać, że przyjęcie uchwały w sprawie przedmiotowego planu jest zasadne i stanowić będzie podstawę do realizacji zamierzeń inwestycyjnych, spójnych z wyznaczonymi kierunkami polityki przestrzennej Gminy </w:t>
      </w:r>
      <w:r>
        <w:rPr>
          <w:color w:val="000000"/>
          <w:szCs w:val="20"/>
          <w:u w:color="000000"/>
        </w:rPr>
        <w:t>Lipno.</w:t>
      </w:r>
    </w:p>
    <w:sectPr w:rsidR="0072358B" w:rsidSect="0072358B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7A" w:rsidRDefault="00C0507A" w:rsidP="0072358B">
      <w:r>
        <w:separator/>
      </w:r>
    </w:p>
  </w:endnote>
  <w:endnote w:type="continuationSeparator" w:id="0">
    <w:p w:rsidR="00C0507A" w:rsidRDefault="00C0507A" w:rsidP="0072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235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235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42C5">
            <w:rPr>
              <w:sz w:val="18"/>
            </w:rPr>
            <w:fldChar w:fldCharType="separate"/>
          </w:r>
          <w:r w:rsidR="00FB42C5">
            <w:rPr>
              <w:noProof/>
              <w:sz w:val="18"/>
            </w:rPr>
            <w:t>1</w:t>
          </w:r>
          <w:r w:rsidR="0072358B">
            <w:rPr>
              <w:sz w:val="18"/>
            </w:rPr>
            <w:fldChar w:fldCharType="end"/>
          </w:r>
        </w:p>
      </w:tc>
    </w:tr>
  </w:tbl>
  <w:p w:rsidR="0072358B" w:rsidRDefault="0072358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235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235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42C5">
            <w:rPr>
              <w:sz w:val="18"/>
            </w:rPr>
            <w:fldChar w:fldCharType="separate"/>
          </w:r>
          <w:r w:rsidR="00FB42C5">
            <w:rPr>
              <w:noProof/>
              <w:sz w:val="18"/>
            </w:rPr>
            <w:t>9</w:t>
          </w:r>
          <w:r w:rsidR="0072358B">
            <w:rPr>
              <w:sz w:val="18"/>
            </w:rPr>
            <w:fldChar w:fldCharType="end"/>
          </w:r>
        </w:p>
      </w:tc>
    </w:tr>
  </w:tbl>
  <w:p w:rsidR="0072358B" w:rsidRDefault="0072358B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235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235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42C5">
            <w:rPr>
              <w:sz w:val="18"/>
            </w:rPr>
            <w:fldChar w:fldCharType="separate"/>
          </w:r>
          <w:r w:rsidR="00FB42C5">
            <w:rPr>
              <w:noProof/>
              <w:sz w:val="18"/>
            </w:rPr>
            <w:t>10</w:t>
          </w:r>
          <w:r w:rsidR="0072358B">
            <w:rPr>
              <w:sz w:val="18"/>
            </w:rPr>
            <w:fldChar w:fldCharType="end"/>
          </w:r>
        </w:p>
      </w:tc>
    </w:tr>
  </w:tbl>
  <w:p w:rsidR="0072358B" w:rsidRDefault="0072358B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235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235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42C5">
            <w:rPr>
              <w:sz w:val="18"/>
            </w:rPr>
            <w:fldChar w:fldCharType="separate"/>
          </w:r>
          <w:r w:rsidR="00FB42C5">
            <w:rPr>
              <w:noProof/>
              <w:sz w:val="18"/>
            </w:rPr>
            <w:t>11</w:t>
          </w:r>
          <w:r w:rsidR="0072358B">
            <w:rPr>
              <w:sz w:val="18"/>
            </w:rPr>
            <w:fldChar w:fldCharType="end"/>
          </w:r>
        </w:p>
      </w:tc>
    </w:tr>
  </w:tbl>
  <w:p w:rsidR="0072358B" w:rsidRDefault="0072358B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235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235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42C5">
            <w:rPr>
              <w:sz w:val="18"/>
            </w:rPr>
            <w:fldChar w:fldCharType="separate"/>
          </w:r>
          <w:r w:rsidR="00FB42C5">
            <w:rPr>
              <w:noProof/>
              <w:sz w:val="18"/>
            </w:rPr>
            <w:t>12</w:t>
          </w:r>
          <w:r w:rsidR="0072358B">
            <w:rPr>
              <w:sz w:val="18"/>
            </w:rPr>
            <w:fldChar w:fldCharType="end"/>
          </w:r>
        </w:p>
      </w:tc>
    </w:tr>
  </w:tbl>
  <w:p w:rsidR="0072358B" w:rsidRDefault="0072358B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235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358B" w:rsidRDefault="00C050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235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42C5">
            <w:rPr>
              <w:sz w:val="18"/>
            </w:rPr>
            <w:fldChar w:fldCharType="separate"/>
          </w:r>
          <w:r w:rsidR="00FB42C5">
            <w:rPr>
              <w:noProof/>
              <w:sz w:val="18"/>
            </w:rPr>
            <w:t>15</w:t>
          </w:r>
          <w:r w:rsidR="0072358B">
            <w:rPr>
              <w:sz w:val="18"/>
            </w:rPr>
            <w:fldChar w:fldCharType="end"/>
          </w:r>
        </w:p>
      </w:tc>
    </w:tr>
  </w:tbl>
  <w:p w:rsidR="0072358B" w:rsidRDefault="0072358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7A" w:rsidRDefault="00C0507A" w:rsidP="0072358B">
      <w:r>
        <w:separator/>
      </w:r>
    </w:p>
  </w:footnote>
  <w:footnote w:type="continuationSeparator" w:id="0">
    <w:p w:rsidR="00C0507A" w:rsidRDefault="00C0507A" w:rsidP="00723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2358B"/>
    <w:rsid w:val="00A77B3E"/>
    <w:rsid w:val="00C0507A"/>
    <w:rsid w:val="00CA2A55"/>
    <w:rsid w:val="00FB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58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3E26E2EB-02AF-4B1A-A5E4-4634D05BB601\Zalacznik1.pdf" TargetMode="Externa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ibieganska\AppData\Local\Temp\Legislator\3E26E2EB-02AF-4B1A-A5E4-4634D05BB601\Zalacznik4.g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6036</Words>
  <Characters>36220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XXXVII/279/2021 z dnia 23 września 2021 r.</dc:title>
  <dc:subject>w sprawie miejscowego planu zagospodarowania przestrzennego Gminy Lipno, dla obszaru położonego w^miejscowości Lipno w^rejonie ul. Spółdzielczej</dc:subject>
  <dc:creator>ibieganska</dc:creator>
  <cp:lastModifiedBy>Irena Biegańska</cp:lastModifiedBy>
  <cp:revision>2</cp:revision>
  <dcterms:created xsi:type="dcterms:W3CDTF">2021-10-12T12:10:00Z</dcterms:created>
  <dcterms:modified xsi:type="dcterms:W3CDTF">2021-10-12T12:10:00Z</dcterms:modified>
  <cp:category>Akt prawny</cp:category>
</cp:coreProperties>
</file>