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B6C0B">
      <w:pPr>
        <w:jc w:val="center"/>
        <w:rPr>
          <w:b/>
          <w:caps/>
        </w:rPr>
      </w:pPr>
      <w:r>
        <w:rPr>
          <w:b/>
          <w:caps/>
        </w:rPr>
        <w:t>Uchwała Nr XXXVII/280/2021</w:t>
      </w:r>
      <w:r>
        <w:rPr>
          <w:b/>
          <w:caps/>
        </w:rPr>
        <w:br/>
        <w:t>Rady Gminy Lipno</w:t>
      </w:r>
    </w:p>
    <w:p w:rsidR="00A77B3E" w:rsidRDefault="000B6C0B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0B6C0B">
      <w:pPr>
        <w:keepNext/>
        <w:spacing w:after="480"/>
        <w:jc w:val="center"/>
      </w:pPr>
      <w:r>
        <w:rPr>
          <w:b/>
        </w:rPr>
        <w:t>w sprawie Studium uwarunkowań i kierunków zagospodarowania przestrzennego Gminy Lipno</w:t>
      </w:r>
    </w:p>
    <w:p w:rsidR="00A77B3E" w:rsidRDefault="000B6C0B">
      <w:pPr>
        <w:keepLines/>
        <w:spacing w:before="120" w:after="120"/>
        <w:ind w:firstLine="227"/>
      </w:pPr>
      <w:r>
        <w:t>Na podstawie art. 18 ust. 2 pkt 5 ustawy z dnia 8 marca 1990 r. o samorządzie gminnym (tekst jedn.</w:t>
      </w:r>
      <w:r>
        <w:t xml:space="preserve"> Dz. U. 2021 r. poz. 1372) oraz art. 12 ust. 1 ustawy z dnia 27 marca 2003 r. o planowaniu i zagospodarowaniu przestrzennym (tekst jedn. Dz. U. z 2021 r. poz. 741 ze zm.), w związku z uchwałą Nr XIV/98/2019 Rady Gminy Lipno z dnia 15 października 2019 r. w</w:t>
      </w:r>
      <w:r>
        <w:t> sprawie przystąpienia do sporządzenia Studium uwarunkowań i kierunków zagospodarowania przestrzennego Gminy Lipno uchwala się co następuje:</w:t>
      </w:r>
    </w:p>
    <w:p w:rsidR="00A77B3E" w:rsidRDefault="000B6C0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Studium uwarunkowań i kierunków zagospodarowania przestrzennego Gminy Lipno zgodnie z załącznikami</w:t>
      </w:r>
      <w:r>
        <w:t xml:space="preserve"> do niniejszej uchwały, o których mowa w § 2.</w:t>
      </w:r>
    </w:p>
    <w:p w:rsidR="00A77B3E" w:rsidRDefault="000B6C0B">
      <w:pPr>
        <w:keepLines/>
        <w:spacing w:before="120" w:after="120"/>
        <w:ind w:firstLine="340"/>
      </w:pPr>
      <w:r>
        <w:rPr>
          <w:b/>
        </w:rPr>
        <w:t>§ 2. </w:t>
      </w:r>
      <w:r>
        <w:t>Załącznikami do niniejszej uchwały są:</w:t>
      </w:r>
    </w:p>
    <w:p w:rsidR="00A77B3E" w:rsidRDefault="000B6C0B">
      <w:pPr>
        <w:spacing w:before="120" w:after="120"/>
        <w:ind w:left="340" w:hanging="227"/>
      </w:pPr>
      <w:r>
        <w:t>1) </w:t>
      </w:r>
      <w:r>
        <w:t>tekst Studium uwarunkowań i kierunków zagospodarowania przestrzennego Gminy Lipno, stanowiący załącznik Nr 1 do niniejszej uchwały;</w:t>
      </w:r>
    </w:p>
    <w:p w:rsidR="00A77B3E" w:rsidRDefault="000B6C0B">
      <w:pPr>
        <w:spacing w:before="120" w:after="120"/>
        <w:ind w:left="340" w:hanging="227"/>
      </w:pPr>
      <w:r>
        <w:t>2) </w:t>
      </w:r>
      <w:r>
        <w:t xml:space="preserve">rysunek uwarunkowań rozwoju </w:t>
      </w:r>
      <w:r>
        <w:t>Gminy Lipno w skali 1:10 000, przedstawiający w formie graficznej uwarunkowania Gminy Lipno, stanowiący załącznik Nr 2 do niniejszej uchwały;</w:t>
      </w:r>
    </w:p>
    <w:p w:rsidR="00A77B3E" w:rsidRDefault="000B6C0B">
      <w:pPr>
        <w:spacing w:before="120" w:after="120"/>
        <w:ind w:left="340" w:hanging="227"/>
      </w:pPr>
      <w:r>
        <w:t>3) </w:t>
      </w:r>
      <w:r>
        <w:t>rysunek kierunków rozwoju Gminy Lipno w skali 1:10 000, przedstawiający w formie graficznej ustalenia określają</w:t>
      </w:r>
      <w:r>
        <w:t>ce kierunki zagospodarowania przestrzennego Gminy Lipno, stanowiący załącznik Nr 3 do niniejszej uchwały;</w:t>
      </w:r>
    </w:p>
    <w:p w:rsidR="00A77B3E" w:rsidRDefault="000B6C0B">
      <w:pPr>
        <w:spacing w:before="120" w:after="120"/>
        <w:ind w:left="340" w:hanging="227"/>
      </w:pPr>
      <w:r>
        <w:t>4) </w:t>
      </w:r>
      <w:r>
        <w:t>rozstrzygnięcie o sposobie rozpatrzenia uwag zgłoszonych do projektu Studium uwarunkowań i kierunków zagospodarowania przestrzennego Gminy Lipno, s</w:t>
      </w:r>
      <w:r>
        <w:t>tanowiące załącznik Nr 4 do niniejszej uchwały;</w:t>
      </w:r>
    </w:p>
    <w:p w:rsidR="00A77B3E" w:rsidRDefault="000B6C0B">
      <w:pPr>
        <w:spacing w:before="120" w:after="120"/>
        <w:ind w:left="340" w:hanging="227"/>
      </w:pPr>
      <w:r>
        <w:t>5) </w:t>
      </w:r>
      <w:r>
        <w:t>dane przestrzenne utworzone do Studium uwarunkowań i kierunków zagospodarowania przestrzennego Gminy Lipno w postaci dokumentu elektronicznego GML, stanowiące załącznik Nr 5 do niniejszej uchwały.</w:t>
      </w:r>
    </w:p>
    <w:p w:rsidR="00A77B3E" w:rsidRDefault="000B6C0B">
      <w:pPr>
        <w:keepLines/>
        <w:spacing w:before="120" w:after="120"/>
        <w:ind w:firstLine="340"/>
      </w:pPr>
      <w:r>
        <w:rPr>
          <w:b/>
        </w:rPr>
        <w:t>§ 3. </w:t>
      </w:r>
      <w:r>
        <w:t>Tra</w:t>
      </w:r>
      <w:r>
        <w:t>cą moc:</w:t>
      </w:r>
    </w:p>
    <w:p w:rsidR="00A77B3E" w:rsidRDefault="000B6C0B">
      <w:pPr>
        <w:spacing w:before="120" w:after="120"/>
        <w:ind w:left="340" w:hanging="227"/>
      </w:pPr>
      <w:r>
        <w:t>1) </w:t>
      </w:r>
      <w:r>
        <w:t>uchwała Nr XLVII/315/2010 Rady Gminy Lipno z dnia 22 października 2010 r. w sprawie zmiany Studium uwarunkowań i kierunków zagospodarowania przestrzennego Gminy Lipno;</w:t>
      </w:r>
    </w:p>
    <w:p w:rsidR="00A77B3E" w:rsidRDefault="000B6C0B">
      <w:pPr>
        <w:spacing w:before="120" w:after="120"/>
        <w:ind w:left="340" w:hanging="227"/>
      </w:pPr>
      <w:r>
        <w:t>2) </w:t>
      </w:r>
      <w:r>
        <w:t>uchwała Nr XXIII/166/2012 Rady Gminy Lipno z dnia 29 czerwca 2012 r. w spr</w:t>
      </w:r>
      <w:r>
        <w:t>awie zmiany Studium uwarunkowań i kierunków zagospodarowania przestrzennego Gminy Lipno, przyjętego uchwałą Nr XLVII/315/2010 Rady Gminy Lipno z dnia 22 października 2010 r. w sprawie zmiany Studium uwarunkowań i kierunków zagospodarowania przestrzennego G</w:t>
      </w:r>
      <w:r>
        <w:t>miny Lipno;</w:t>
      </w:r>
    </w:p>
    <w:p w:rsidR="00A77B3E" w:rsidRDefault="000B6C0B">
      <w:pPr>
        <w:spacing w:before="120" w:after="120"/>
        <w:ind w:left="340" w:hanging="227"/>
      </w:pPr>
      <w:r>
        <w:t>3) </w:t>
      </w:r>
      <w:r>
        <w:t>uchwała Nr IV/26/2015 Rady Gminy Lipno z dnia 27 stycznia 2015 r. w sprawie zmiany Studium uwarunkowań i kierunków zagospodarowania przestrzennego Gminy Lipno w obrębie miejscowości Koronowo;</w:t>
      </w:r>
    </w:p>
    <w:p w:rsidR="00A77B3E" w:rsidRDefault="000B6C0B">
      <w:pPr>
        <w:spacing w:before="120" w:after="120"/>
        <w:ind w:left="340" w:hanging="227"/>
      </w:pPr>
      <w:r>
        <w:t>4) </w:t>
      </w:r>
      <w:r>
        <w:t>uchwała Nr V/34/2019 Rady Gminy Lipno z dnia 2</w:t>
      </w:r>
      <w:r>
        <w:t>6 lutego 2019 r. w sprawie zmiany Studium uwarunkowań i kierunków zagospodarowania przestrzennego Gminy Lipno w obrębie miejscowości Wilkowice.</w:t>
      </w:r>
    </w:p>
    <w:p w:rsidR="00A77B3E" w:rsidRDefault="000B6C0B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0B6C0B">
      <w:pPr>
        <w:keepNext/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B6C0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5041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410" w:rsidRDefault="00E5041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0410" w:rsidRDefault="000B6C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B6C0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XXXVII/280/2021</w:t>
      </w:r>
      <w:r>
        <w:br/>
      </w:r>
      <w:r>
        <w:t xml:space="preserve">Rady Gminy </w:t>
      </w:r>
      <w:r>
        <w:t>Lipno</w:t>
      </w:r>
      <w:r>
        <w:br/>
      </w:r>
      <w:r>
        <w:t>z dnia 23 września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0B6C0B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XXXVII/280/2021</w:t>
      </w:r>
      <w:r>
        <w:br/>
      </w:r>
      <w:r>
        <w:t>Rady Gminy Lipno</w:t>
      </w:r>
      <w:r>
        <w:br/>
      </w:r>
      <w:r>
        <w:t>z dnia 23 września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77B3E" w:rsidRDefault="000B6C0B">
      <w:pPr>
        <w:keepNext/>
        <w:spacing w:before="280" w:after="280" w:line="360" w:lineRule="auto"/>
        <w:ind w:left="4535"/>
        <w:jc w:val="left"/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3 do uchwały</w:t>
      </w:r>
      <w:r>
        <w:t xml:space="preserve"> Nr XXXVII/280/2021</w:t>
      </w:r>
      <w:r>
        <w:br/>
      </w:r>
      <w:r>
        <w:t>Rady Gminy Lipno</w:t>
      </w:r>
      <w:r>
        <w:br/>
      </w:r>
      <w:r>
        <w:t>z dnia 23 września 2021 r.</w:t>
      </w:r>
      <w:r>
        <w:br/>
      </w:r>
      <w:hyperlink r:id="rId12" w:history="1">
        <w:r>
          <w:rPr>
            <w:rStyle w:val="Hipercze"/>
            <w:color w:val="auto"/>
            <w:u w:val="none"/>
          </w:rPr>
          <w:t>Zalacznik3.pdf</w:t>
        </w:r>
      </w:hyperlink>
    </w:p>
    <w:p w:rsidR="00A77B3E" w:rsidRDefault="000B6C0B">
      <w:pPr>
        <w:keepNext/>
        <w:spacing w:before="120" w:after="120" w:line="360" w:lineRule="auto"/>
        <w:ind w:left="4654"/>
        <w:jc w:val="left"/>
      </w:pPr>
      <w:r>
        <w:lastRenderedPageBreak/>
        <w:t>Załącznik Nr 4 do uchwały Nr XXXVII/280/2021</w:t>
      </w:r>
      <w:r>
        <w:br/>
        <w:t>Rady Gminy Lipno</w:t>
      </w:r>
      <w:r>
        <w:br/>
        <w:t>z dnia 23 września 2</w:t>
      </w:r>
      <w:r>
        <w:t>021 r.</w:t>
      </w:r>
    </w:p>
    <w:p w:rsidR="00A77B3E" w:rsidRDefault="000B6C0B">
      <w:pPr>
        <w:keepNext/>
        <w:spacing w:after="480"/>
        <w:jc w:val="center"/>
      </w:pPr>
      <w:r>
        <w:rPr>
          <w:b/>
        </w:rPr>
        <w:t>Rozstrzygnięcie o sposobie rozpatrzenia uwag zgłoszonych do projektu</w:t>
      </w:r>
      <w:r>
        <w:rPr>
          <w:b/>
        </w:rPr>
        <w:br/>
        <w:t>Studium uwarunkowań i kierunków zagospodarowania przestrzennego</w:t>
      </w:r>
      <w:r>
        <w:rPr>
          <w:b/>
        </w:rPr>
        <w:br/>
        <w:t>Gminy Lipno</w:t>
      </w:r>
    </w:p>
    <w:p w:rsidR="00A77B3E" w:rsidRDefault="000B6C0B">
      <w:pPr>
        <w:spacing w:before="120" w:after="120"/>
      </w:pPr>
      <w:r>
        <w:t>W trakcie wyłożenia projektu Studium uwarunkowań i kierunków zagospodarowania przestrzennego Gminy Lipno</w:t>
      </w:r>
      <w:r>
        <w:t xml:space="preserve"> do publicznego wglądu, tzn. w okresie od 04.05.2021 r. do 01.06.2021 r., oraz w okresie nie krótszym niż 21 dni od dnia zakończenia okresu wyłożenia tzn. w wyznaczonym terminie do dnia 25.06.2021 r., osoby prawne i fizyczne oraz jednostki organizacyjne ni</w:t>
      </w:r>
      <w:r>
        <w:t>eposiadające osobowości prawnej, nie złożyły uwag dotyczących przedmiotowego projektu Studium.</w:t>
      </w:r>
    </w:p>
    <w:p w:rsidR="00A77B3E" w:rsidRDefault="000B6C0B">
      <w:pPr>
        <w:keepLines/>
        <w:spacing w:before="120" w:after="120"/>
        <w:ind w:firstLine="227"/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W związku z brakiem uwag nie zachodzi potrzeba ich rozstrzygnięcia.</w:t>
      </w:r>
    </w:p>
    <w:p w:rsidR="00A77B3E" w:rsidRDefault="000B6C0B">
      <w:pPr>
        <w:keepNext/>
        <w:keepLines/>
        <w:spacing w:before="280" w:after="280" w:line="360" w:lineRule="auto"/>
        <w:ind w:left="4535"/>
        <w:jc w:val="left"/>
      </w:pPr>
      <w:r>
        <w:lastRenderedPageBreak/>
        <w:t>Załącznik Nr 5 do uchwały</w:t>
      </w:r>
      <w:r>
        <w:t xml:space="preserve"> Nr XXXVII/280/2021</w:t>
      </w:r>
      <w:r>
        <w:br/>
      </w:r>
      <w:r>
        <w:t xml:space="preserve">Rady </w:t>
      </w:r>
      <w:r>
        <w:t>Gminy Lipno</w:t>
      </w:r>
      <w:r>
        <w:br/>
      </w:r>
      <w:r>
        <w:t>z dnia 23 września 2021 r.</w:t>
      </w:r>
      <w:r>
        <w:br/>
      </w:r>
      <w:hyperlink r:id="rId14" w:history="1">
        <w:r>
          <w:rPr>
            <w:rStyle w:val="Hipercze"/>
            <w:color w:val="auto"/>
            <w:u w:val="none"/>
          </w:rPr>
          <w:t>Zalacznik5.gml</w:t>
        </w:r>
      </w:hyperlink>
    </w:p>
    <w:p w:rsidR="00A77B3E" w:rsidRDefault="000B6C0B">
      <w:pPr>
        <w:keepNext/>
        <w:spacing w:after="480"/>
        <w:jc w:val="center"/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Dane przestrzenne, o których mowa w art. 67a ust. 3 i 5 ustawy z dnia 27 marca 2003 r. o planowaniu i zagospodarowaniu przestrzennym</w:t>
      </w:r>
      <w:r>
        <w:rPr>
          <w:b/>
        </w:rPr>
        <w:t xml:space="preserve"> (j.t. Dz.U. z 2020 r. poz. 293 z późn. zm.) ujawnione zostaną po kliknięciu w ikonę</w:t>
      </w:r>
    </w:p>
    <w:p w:rsidR="00E50410" w:rsidRDefault="000B6C0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50410" w:rsidRDefault="000B6C0B">
      <w:pPr>
        <w:spacing w:before="120" w:after="120"/>
        <w:ind w:firstLine="720"/>
        <w:rPr>
          <w:szCs w:val="20"/>
        </w:rPr>
      </w:pPr>
      <w:r>
        <w:rPr>
          <w:szCs w:val="20"/>
        </w:rPr>
        <w:t>Z uwagi na dokonujące się w ostatnich latach zmiany w zagospodarowaniu przestrzennym Gminy Lipno oraz istotne nowelizacje w przepisach prawa związane z opraco</w:t>
      </w:r>
      <w:r>
        <w:rPr>
          <w:szCs w:val="20"/>
        </w:rPr>
        <w:t>waniem studiów gminnych, Rada Gminy Lipno uznała za konieczne dokonanie aktualizacji dokumentu odpowiedzialnego za kreowanie polityki przestrzennej. Tym samym na podstawie art. 9 ust. 1 ustawy o planowaniu i zagospodarowaniu przestrzennym podjęła uchwałę N</w:t>
      </w:r>
      <w:r>
        <w:rPr>
          <w:szCs w:val="20"/>
        </w:rPr>
        <w:t>r XIV/98/2019 z dnia 15 października 2019 r. w sprawie przystąpienia do sporządzenia kolejnej edycji studium dla całego obszaru gminy. Oznacza to także, że niniejsza edycja przedmiotowego dokumentu zastępuje w całości opracowanie z 2010 r. (przyjęte uchwał</w:t>
      </w:r>
      <w:r>
        <w:rPr>
          <w:szCs w:val="20"/>
        </w:rPr>
        <w:t>ą Rady Gminy Lipno Nr XLVII/315/2010 z dnia 22 października 2010 r. ze zm.).</w:t>
      </w:r>
    </w:p>
    <w:p w:rsidR="00E50410" w:rsidRDefault="000B6C0B">
      <w:pPr>
        <w:spacing w:before="120" w:after="120"/>
        <w:ind w:firstLine="720"/>
        <w:rPr>
          <w:szCs w:val="20"/>
        </w:rPr>
      </w:pPr>
      <w:r>
        <w:rPr>
          <w:szCs w:val="20"/>
        </w:rPr>
        <w:t>Głównym celem niniejszego studium jest dostosowanie zasad polityki przestrzennej gminy do aktualnych realiów, na które w dużym stopniu rzutuje m. in. zmieniająca się sytuacja społ</w:t>
      </w:r>
      <w:r>
        <w:rPr>
          <w:szCs w:val="20"/>
        </w:rPr>
        <w:t>eczno - gospodarcza i dalszy rozwój gminy, oraz dostosowanie zapisów do obecnych wymogów wynikających z nowelizacji przepisów prawa.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szCs w:val="20"/>
        </w:rPr>
        <w:t>System planowania przestrzennego w Polsce, opiera się na daleko posuniętej decentralizacji zadań, kształtując samodzielność</w:t>
      </w:r>
      <w:r>
        <w:rPr>
          <w:szCs w:val="20"/>
        </w:rPr>
        <w:t xml:space="preserve"> planistyczną samorządów terytorialnych, a zwłaszcza samorządu gminnego (władztwo planistyczne gminy) przy jednoczesnym uwzględnieniu zadań i programów wynikających z dokumentów planistycznych wyższego rzędu (zadania rządowe i samorządowe województwa). Wyr</w:t>
      </w:r>
      <w:r>
        <w:rPr>
          <w:szCs w:val="20"/>
        </w:rPr>
        <w:t xml:space="preserve">azem tej samodzielności jest w dużej mierze dokument </w:t>
      </w:r>
      <w:r>
        <w:rPr>
          <w:i/>
          <w:color w:val="000000"/>
          <w:szCs w:val="20"/>
          <w:u w:color="000000"/>
        </w:rPr>
        <w:t xml:space="preserve">studium uwarunkowań i kierunków zagospodarowania przestrzennego gminy. </w:t>
      </w:r>
      <w:r>
        <w:rPr>
          <w:color w:val="000000"/>
          <w:szCs w:val="20"/>
          <w:u w:color="000000"/>
        </w:rPr>
        <w:t>Studium jest aktem kierownictwa wewnętrznego i wyrazem woli samorządu w zakresie prowadzonej polityki przestrzennej gminy. Studium t</w:t>
      </w:r>
      <w:r>
        <w:rPr>
          <w:color w:val="000000"/>
          <w:szCs w:val="20"/>
          <w:u w:color="000000"/>
        </w:rPr>
        <w:t xml:space="preserve">o również koordynacja działań, w zakresie zagospodarowania z samorządami szczebla powiatowego i wojewódzkiego oraz administracją rządową (art. 10, ust. 1, pkt 14 i ust. 2 pkt. 7 ustawy o planowaniu i zagospodarowaniu przestrzennym). 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Choć studium, zgodnie </w:t>
      </w:r>
      <w:r>
        <w:rPr>
          <w:color w:val="000000"/>
          <w:szCs w:val="20"/>
          <w:u w:color="000000"/>
        </w:rPr>
        <w:t>z art. 9 ust. 5 ustawy o planowaniu i zagospodarowaniu przestrzennym nie jest aktem prawa miejscowego, to jednocześnie należy zaznaczyć, że ustalenia studium są wiążące przy opracowywaniu miejscowych planów zagospodarowania przestrzennego (art. 15 ust. 1 i</w:t>
      </w:r>
      <w:r>
        <w:rPr>
          <w:color w:val="000000"/>
          <w:szCs w:val="20"/>
          <w:u w:color="000000"/>
        </w:rPr>
        <w:t> art. 20). Studium należy traktować jako akt kierownictwa wewnętrznego, sporządzony przez Wójta i uchwalany przez Radę Gminy. W szczególności należy podkreślić, że dokument studium jest niezbędny do sporządzania miejscowych planów zagospodarowania przestrz</w:t>
      </w:r>
      <w:r>
        <w:rPr>
          <w:color w:val="000000"/>
          <w:szCs w:val="20"/>
          <w:u w:color="000000"/>
        </w:rPr>
        <w:t>ennego (zawiera zbiór wytycznych do ich sporządzania) i jednocześnie stanowi podstawę do wzajemnej koordynacji tych opracowań.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Studium składa się z części tekstowej i graficznej. Zarówno część tekstowa, jak i graficzna, zawiera:</w:t>
      </w:r>
    </w:p>
    <w:p w:rsidR="00E50410" w:rsidRDefault="000B6C0B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część dotyczącą</w:t>
      </w:r>
      <w:r>
        <w:rPr>
          <w:b/>
          <w:color w:val="000000"/>
          <w:szCs w:val="20"/>
          <w:u w:color="000000"/>
        </w:rPr>
        <w:t xml:space="preserve"> uwarunkow</w:t>
      </w:r>
      <w:r>
        <w:rPr>
          <w:b/>
          <w:color w:val="000000"/>
          <w:szCs w:val="20"/>
          <w:u w:color="000000"/>
        </w:rPr>
        <w:t>ań</w:t>
      </w:r>
      <w:r>
        <w:rPr>
          <w:color w:val="000000"/>
          <w:szCs w:val="20"/>
          <w:u w:color="000000"/>
        </w:rPr>
        <w:t xml:space="preserve"> gminy, przedstawioną w formie opisowej jak i graficznej, zawierającą szczegółową ocenę stanu zagospodarowania obszaru gminy, jej potencjału oraz ograniczeń w możliwościach rozwoju, </w:t>
      </w:r>
    </w:p>
    <w:p w:rsidR="00E50410" w:rsidRDefault="000B6C0B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część dotyczącą</w:t>
      </w:r>
      <w:r>
        <w:rPr>
          <w:b/>
          <w:color w:val="000000"/>
          <w:szCs w:val="20"/>
          <w:u w:color="000000"/>
        </w:rPr>
        <w:t xml:space="preserve"> kierunków zagospodarowania przestrzennego </w:t>
      </w:r>
      <w:r>
        <w:rPr>
          <w:color w:val="000000"/>
          <w:szCs w:val="20"/>
          <w:u w:color="000000"/>
        </w:rPr>
        <w:t>przedstawio</w:t>
      </w:r>
      <w:r>
        <w:rPr>
          <w:color w:val="000000"/>
          <w:szCs w:val="20"/>
          <w:u w:color="000000"/>
        </w:rPr>
        <w:t>ną w formie tekstowych ustaleń o charakterze strategicznym, stanowiących podstawowe narzędzie do koordynacji prowadzonej polityki przestrzennej gminy (głównie za pomocą miejscowych planów zagospodarowania przestrzennego), jak i dyspozycji przestrzennych pr</w:t>
      </w:r>
      <w:r>
        <w:rPr>
          <w:color w:val="000000"/>
          <w:szCs w:val="20"/>
          <w:u w:color="000000"/>
        </w:rPr>
        <w:t xml:space="preserve">zedstawionych w formie graficznej, w postaci rysunku kierunków rozwoju gminy. 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Przechodząc do uzasadnienia przyjętych rozwiązań na obszarze Gminy Lipno, należy zauważyć, że obserwowane zmiany przestrzenne ostatnich lat, związane były w największej mierze z</w:t>
      </w:r>
      <w:r>
        <w:rPr>
          <w:color w:val="000000"/>
          <w:szCs w:val="20"/>
          <w:u w:color="000000"/>
        </w:rPr>
        <w:t> dalszym rozwojem zabudowy mieszkaniowej o charakterze podmiejskim (w szczególności w sołectwach położonych najbliżej miasta Leszna). Spodziewane są także, dalsze zmiany w zagospodarowaniu gminy spowodowane otwarciem (w 2018 r.) nowego odcinka drogi ekspre</w:t>
      </w:r>
      <w:r>
        <w:rPr>
          <w:color w:val="000000"/>
          <w:szCs w:val="20"/>
          <w:u w:color="000000"/>
        </w:rPr>
        <w:t xml:space="preserve">sowej S5 wraz z węzłem „Lipno”. Niewątpliwie otwarcie drogi, stanowić będzie w przyszłości dodatkową zachętę inwestycyjną. Do priorytetowych zagadnień związanych z zagospodarowaniem przestrzennym Gminy Lipno, należy więc przygotowanie oferty terenowej dla </w:t>
      </w:r>
      <w:r>
        <w:rPr>
          <w:color w:val="000000"/>
          <w:szCs w:val="20"/>
          <w:u w:color="000000"/>
        </w:rPr>
        <w:t>potencjalnych inwestorów zamierzających realizować zarówno zabudowę mieszkaniową, jak i zabudowę służącą prowadzeniu szeroko rozumianych, różnych form aktywności gospodarczych.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Jak wykazały wykonane analizy, istnieje w Gminie Lipno dalsze, duże zapotrzebow</w:t>
      </w:r>
      <w:r>
        <w:rPr>
          <w:color w:val="000000"/>
          <w:szCs w:val="20"/>
          <w:u w:color="000000"/>
        </w:rPr>
        <w:t>anie na nowe tereny mieszkaniowe. Zabudowa terenów położonych w południowej części gminy przyległej do miasta Leszna, traci stopniowo swój wiejski charakter na rzecz podmiejskiego, o nieco intensywniejszym zagospodarowaniu. Ustalenia studium umożliwiają da</w:t>
      </w:r>
      <w:r>
        <w:rPr>
          <w:color w:val="000000"/>
          <w:szCs w:val="20"/>
          <w:u w:color="000000"/>
        </w:rPr>
        <w:t xml:space="preserve">lszy rozwój sieci osadniczej o przeważającej funkcji </w:t>
      </w:r>
      <w:r>
        <w:rPr>
          <w:color w:val="000000"/>
          <w:szCs w:val="20"/>
          <w:u w:color="000000"/>
        </w:rPr>
        <w:lastRenderedPageBreak/>
        <w:t>mieszkaniowej wraz z usługami towarzyszącymi i zielenią. Za priorytetowe uznano również zapewnienie równowagi pomiędzy postępującym zainwestowaniem terenów, a ochroną wartości środowiskowych i kulturowyc</w:t>
      </w:r>
      <w:r>
        <w:rPr>
          <w:color w:val="000000"/>
          <w:szCs w:val="20"/>
          <w:u w:color="000000"/>
        </w:rPr>
        <w:t>h. W tym celu ustalone zostały zasady ochrony dóbr kultury i krajobrazu. Wprowadzono także ustalenia związane z ochroną lasów i zadrzewień oraz ochroną gruntów rolnych, a w szczególności najwyższych klas bonitacyjnych oraz stanowiących obudowę cieków wodny</w:t>
      </w:r>
      <w:r>
        <w:rPr>
          <w:color w:val="000000"/>
          <w:szCs w:val="20"/>
          <w:u w:color="000000"/>
        </w:rPr>
        <w:t>ch i rowów.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Rozwiązania przyjęte w studium umożliwiają również dalszy rozwój gminy poprzez wyznaczenie obszarów dla lokalizacji obiektów i urządzeń aktywności gospodarczych – głównie w sąsiedztwie węzłów drogi ekspresowej S5 oraz drogi wojewódzkiej nr 309 </w:t>
      </w:r>
      <w:r>
        <w:rPr>
          <w:color w:val="000000"/>
          <w:szCs w:val="20"/>
          <w:u w:color="000000"/>
        </w:rPr>
        <w:t>i linii kolejowej Poznań – Wrocław. Kolejnym istotniejszym elementem studium jest zachowanie wyznaczonych wcześniej obszarów, na których dopuszcza się realizacje obiektów wielkopowierzchniowych oraz obiektów i urządzeń związanych z produkcją rolną.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Zapisy </w:t>
      </w:r>
      <w:r>
        <w:rPr>
          <w:color w:val="000000"/>
          <w:szCs w:val="20"/>
          <w:u w:color="000000"/>
        </w:rPr>
        <w:t>studium zaktualizowano również, o możliwość realizacji urządzeń wytwarzających energię z odnawialnych źródeł energii, o mocy przekraczającej 100 kW (z wyłączeniem urządzeń wykorzystujących energię wiatru). Obiekty te, dopuszczone zostały na terenach rolnyc</w:t>
      </w:r>
      <w:r>
        <w:rPr>
          <w:color w:val="000000"/>
          <w:szCs w:val="20"/>
          <w:u w:color="000000"/>
        </w:rPr>
        <w:t>h z wyłączeniem gruntów najwyższych klas bonitacyjnych, oraz na obszarach aktywności gospodarczych (zarówno istniejących jak i planowanych).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zakresie aktualizacji zapisów dotyczących komunikacji, istotne było uwzględnienie linii rozgraniczających odcinka</w:t>
      </w:r>
      <w:r>
        <w:rPr>
          <w:color w:val="000000"/>
          <w:szCs w:val="20"/>
          <w:u w:color="000000"/>
        </w:rPr>
        <w:t xml:space="preserve"> drogi ekspresowej S5 wraz z węzłem „Lipno ”oraz miejscem obsługi pasażerów - „MOP-em Wilkowice”, a także orientacyjne określenie kierunku rozwoju ważniejszych dróg gminnych.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Dodatkowo należy podkreślić, że podczas sporządzania studium, kierowano się równi</w:t>
      </w:r>
      <w:r>
        <w:rPr>
          <w:color w:val="000000"/>
          <w:szCs w:val="20"/>
          <w:u w:color="000000"/>
        </w:rPr>
        <w:t>eż celami, projektami i zadaniami zawartymi w </w:t>
      </w:r>
      <w:r>
        <w:rPr>
          <w:i/>
          <w:color w:val="000000"/>
          <w:szCs w:val="20"/>
          <w:u w:color="000000"/>
        </w:rPr>
        <w:t>Strategii rozwoju Gminy Lipno na lata 2017 - 2026, w </w:t>
      </w:r>
      <w:r>
        <w:rPr>
          <w:color w:val="000000"/>
          <w:szCs w:val="20"/>
          <w:u w:color="000000"/>
        </w:rPr>
        <w:t>taki sposób, aby niniejszy dokument był spójny z ofertą inwestycyjną i mógł dodatkowo pełnić uzupełniającą rolę w promocji gminy.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należy podkreś</w:t>
      </w:r>
      <w:r>
        <w:rPr>
          <w:color w:val="000000"/>
          <w:szCs w:val="20"/>
          <w:u w:color="000000"/>
        </w:rPr>
        <w:t>lić, że studium jest jedynym obowiązkowo wykonywanym opracowaniem planistycznym, obejmującym obszar całej gminy i stanowi podstawowy dokument odpowiedzialny za prowadzenie polityki przestrzennej. Choć jest (jedynie) aktem kierownictwa wewnętrznego gminy, t</w:t>
      </w:r>
      <w:r>
        <w:rPr>
          <w:color w:val="000000"/>
          <w:szCs w:val="20"/>
          <w:u w:color="000000"/>
        </w:rPr>
        <w:t>o jednocześnie stanowi dokument niezbędny do sporządzania miejscowych planów zagospodarowania przestrzennego.</w:t>
      </w:r>
    </w:p>
    <w:p w:rsidR="00E50410" w:rsidRDefault="000B6C0B">
      <w:pPr>
        <w:spacing w:before="120" w:after="12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powyższe, przyjęcie uchwały w sprawie Studium uwarunkowań i kierunków zagospodarowania przestrzennego Gminy Lipno jest niezbędne i uzas</w:t>
      </w:r>
      <w:r>
        <w:rPr>
          <w:color w:val="000000"/>
          <w:szCs w:val="20"/>
          <w:u w:color="000000"/>
        </w:rPr>
        <w:t>adnione.</w:t>
      </w:r>
    </w:p>
    <w:p w:rsidR="00E50410" w:rsidRDefault="00E50410">
      <w:pPr>
        <w:spacing w:before="120" w:after="120"/>
        <w:ind w:firstLine="720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50410">
        <w:tc>
          <w:tcPr>
            <w:tcW w:w="2500" w:type="pct"/>
            <w:tcBorders>
              <w:right w:val="nil"/>
            </w:tcBorders>
          </w:tcPr>
          <w:p w:rsidR="00E50410" w:rsidRDefault="00E5041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50410" w:rsidRDefault="00E5041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B6C0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B6C0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E50410" w:rsidRDefault="000B6C0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E50410" w:rsidRDefault="00E5041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B6C0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B6C0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B6C0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B6C0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E50410" w:rsidRDefault="00E50410">
      <w:pPr>
        <w:spacing w:before="120" w:after="120"/>
        <w:ind w:firstLine="720"/>
        <w:rPr>
          <w:color w:val="000000"/>
          <w:szCs w:val="20"/>
          <w:u w:color="000000"/>
        </w:rPr>
      </w:pPr>
    </w:p>
    <w:sectPr w:rsidR="00E50410" w:rsidSect="00E50410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0B" w:rsidRDefault="000B6C0B" w:rsidP="00E50410">
      <w:r>
        <w:separator/>
      </w:r>
    </w:p>
  </w:endnote>
  <w:endnote w:type="continuationSeparator" w:id="0">
    <w:p w:rsidR="000B6C0B" w:rsidRDefault="000B6C0B" w:rsidP="00E5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1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3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4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5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6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7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5041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50410" w:rsidRDefault="000B6C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5041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E3E">
            <w:rPr>
              <w:sz w:val="18"/>
            </w:rPr>
            <w:fldChar w:fldCharType="separate"/>
          </w:r>
          <w:r w:rsidR="00887E3E">
            <w:rPr>
              <w:noProof/>
              <w:sz w:val="18"/>
            </w:rPr>
            <w:t>9</w:t>
          </w:r>
          <w:r w:rsidR="00E50410">
            <w:rPr>
              <w:sz w:val="18"/>
            </w:rPr>
            <w:fldChar w:fldCharType="end"/>
          </w:r>
        </w:p>
      </w:tc>
    </w:tr>
  </w:tbl>
  <w:p w:rsidR="00E50410" w:rsidRDefault="00E5041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0B" w:rsidRDefault="000B6C0B" w:rsidP="00E50410">
      <w:r>
        <w:separator/>
      </w:r>
    </w:p>
  </w:footnote>
  <w:footnote w:type="continuationSeparator" w:id="0">
    <w:p w:rsidR="000B6C0B" w:rsidRDefault="000B6C0B" w:rsidP="00E50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6C0B"/>
    <w:rsid w:val="00887E3E"/>
    <w:rsid w:val="00A77B3E"/>
    <w:rsid w:val="00CA2A55"/>
    <w:rsid w:val="00E5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41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E50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97A1401-DAEE-45EE-8AE4-E0AE6C7E4C55\Zalacznik1.pdf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ibieganska\AppData\Local\Temp\Legislator\997A1401-DAEE-45EE-8AE4-E0AE6C7E4C55\Zalacznik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file:///C:\Users\ibieganska\AppData\Local\Temp\Legislator\997A1401-DAEE-45EE-8AE4-E0AE6C7E4C55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ibieganska\AppData\Local\Temp\Legislator\997A1401-DAEE-45EE-8AE4-E0AE6C7E4C55\Zalacznik5.g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XXXVII/280/2021 z dnia 23 września 2021 r.</dc:title>
  <dc:subject>w sprawie Studium uwarunkowań i^kierunków zagospodarowania przestrzennego Gminy Lipno</dc:subject>
  <dc:creator>ibieganska</dc:creator>
  <cp:lastModifiedBy>Irena Biegańska</cp:lastModifiedBy>
  <cp:revision>2</cp:revision>
  <dcterms:created xsi:type="dcterms:W3CDTF">2021-10-12T12:12:00Z</dcterms:created>
  <dcterms:modified xsi:type="dcterms:W3CDTF">2021-10-12T12:12:00Z</dcterms:modified>
  <cp:category>Akt prawny</cp:category>
</cp:coreProperties>
</file>