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3243F">
      <w:pPr>
        <w:jc w:val="center"/>
        <w:rPr>
          <w:b/>
          <w:caps/>
        </w:rPr>
      </w:pPr>
      <w:r>
        <w:rPr>
          <w:b/>
          <w:caps/>
        </w:rPr>
        <w:t>Uchwała Nr XLI/310/2021</w:t>
      </w:r>
      <w:r>
        <w:rPr>
          <w:b/>
          <w:caps/>
        </w:rPr>
        <w:br/>
        <w:t>Rady Gminy Lipno</w:t>
      </w:r>
    </w:p>
    <w:p w:rsidR="00A77B3E" w:rsidRDefault="0023243F">
      <w:pPr>
        <w:spacing w:before="280" w:after="280"/>
        <w:jc w:val="center"/>
        <w:rPr>
          <w:b/>
          <w:caps/>
        </w:rPr>
      </w:pPr>
      <w:r>
        <w:t>z dnia 29 listopada 2021 r.</w:t>
      </w:r>
    </w:p>
    <w:p w:rsidR="00A77B3E" w:rsidRDefault="0023243F">
      <w:pPr>
        <w:keepNext/>
        <w:spacing w:after="480"/>
        <w:jc w:val="center"/>
      </w:pPr>
      <w:r>
        <w:rPr>
          <w:b/>
        </w:rPr>
        <w:t>w sprawie odpłatnego obciążenia nieruchomości ograniczonym prawem rzeczowym w formie      służebności przesyłu</w:t>
      </w:r>
    </w:p>
    <w:p w:rsidR="00A77B3E" w:rsidRDefault="0023243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</w:t>
      </w:r>
      <w:r>
        <w:t>samorządzie gminnym (tekst jedn. Dz. U. z 2021 r. poz. 1372 ze zm.), w związku z art. 13 ust. 1 ustawy z dnia 21 sierpnia 1997 r. o gospodarce nieruchomościami (tekst jedn. Dz. U. z 2021 r. poz. 1899 ze zm.) uchwala się, co następuje:</w:t>
      </w:r>
    </w:p>
    <w:p w:rsidR="00A77B3E" w:rsidRDefault="0023243F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</w:t>
      </w:r>
      <w:r>
        <w:t xml:space="preserve"> na odpłatne ustanowienie służebności przesyłu na nieruchomościach stanowiących własność Gminy Lipno położonych w:</w:t>
      </w:r>
    </w:p>
    <w:p w:rsidR="00A77B3E" w:rsidRDefault="0023243F">
      <w:pPr>
        <w:spacing w:before="120" w:after="120"/>
        <w:ind w:left="340" w:hanging="227"/>
      </w:pPr>
      <w:r>
        <w:t>1) </w:t>
      </w:r>
      <w:r>
        <w:t>obrębie Klonówiec, oznaczonych geodezyjnie nr 18/1 i 112/7, zapisanych w księdze wieczystej PO1L/00003401/2 prowadzonej przez Sąd Rejonowy</w:t>
      </w:r>
      <w:r>
        <w:t xml:space="preserve"> w Lesznie;</w:t>
      </w:r>
    </w:p>
    <w:p w:rsidR="00A77B3E" w:rsidRDefault="0023243F">
      <w:pPr>
        <w:spacing w:before="120" w:after="120"/>
        <w:ind w:left="340" w:hanging="227"/>
      </w:pPr>
      <w:r>
        <w:t>2) </w:t>
      </w:r>
      <w:r>
        <w:t>obrębie Klonówiec, oznaczonej geodezyjnie nr 18/6, dla której brak księgi wieczystej, na rzecz Enea Operator Sp. z o.o. Oddział Dystrybucji Poznań, z tytułu przebudowy i przyszłej eksploatacji napowietrznej jednotorowej linii elektroenergety</w:t>
      </w:r>
      <w:r>
        <w:t>cznej WN 110 </w:t>
      </w:r>
      <w:proofErr w:type="spellStart"/>
      <w:r>
        <w:t>kV</w:t>
      </w:r>
      <w:proofErr w:type="spellEnd"/>
      <w:r>
        <w:t xml:space="preserve"> relacji Śmigiel – Leszno Gronowo polegającej na umożliwieniu korzystania z urządzeń przesyłowych w zakresie wykonywania prac konserwatorskich, eksploatacyjnych i awaryjnych.</w:t>
      </w:r>
    </w:p>
    <w:p w:rsidR="00A77B3E" w:rsidRDefault="0023243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23243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</w:t>
      </w:r>
      <w:r>
        <w:t>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3243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B246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46F" w:rsidRDefault="001B24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46F" w:rsidRDefault="0023243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B246F" w:rsidRDefault="001B246F">
      <w:pPr>
        <w:rPr>
          <w:szCs w:val="20"/>
        </w:rPr>
      </w:pPr>
    </w:p>
    <w:p w:rsidR="001B246F" w:rsidRDefault="0023243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B246F" w:rsidRDefault="0023243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Firma SPIE </w:t>
      </w:r>
      <w:proofErr w:type="spellStart"/>
      <w:r>
        <w:rPr>
          <w:szCs w:val="20"/>
        </w:rPr>
        <w:t>Elbud</w:t>
      </w:r>
      <w:proofErr w:type="spellEnd"/>
      <w:r>
        <w:rPr>
          <w:szCs w:val="20"/>
        </w:rPr>
        <w:t xml:space="preserve"> Gdańsk S.A., działająca </w:t>
      </w:r>
      <w:r>
        <w:rPr>
          <w:szCs w:val="20"/>
        </w:rPr>
        <w:t>jako generalny wykonawca inwestycji polegającej na przebudowie napowietrznej jednotorowej linii elektroenergetycznej WN 110 </w:t>
      </w:r>
      <w:proofErr w:type="spellStart"/>
      <w:r>
        <w:rPr>
          <w:szCs w:val="20"/>
        </w:rPr>
        <w:t>kV</w:t>
      </w:r>
      <w:proofErr w:type="spellEnd"/>
      <w:r>
        <w:rPr>
          <w:szCs w:val="20"/>
        </w:rPr>
        <w:t xml:space="preserve"> relacji Śmigiel – Leszno Gronowo na podstawie umowy zawartej z inwestorem: Enea Operator Sp. z o.o., Oddział Dystrybucji Poznań, </w:t>
      </w:r>
      <w:r>
        <w:rPr>
          <w:szCs w:val="20"/>
        </w:rPr>
        <w:t>zwróciła się do Wójta Gminy Lipno z wnioskiem o wyrażenie zgody na wykonanie prac związanych z przebudową i przyszłą eksploatacją napowietrznej jednotorowej linii elektroenergetycznej WN 110 </w:t>
      </w:r>
      <w:proofErr w:type="spellStart"/>
      <w:r>
        <w:rPr>
          <w:szCs w:val="20"/>
        </w:rPr>
        <w:t>kV</w:t>
      </w:r>
      <w:proofErr w:type="spellEnd"/>
      <w:r>
        <w:rPr>
          <w:szCs w:val="20"/>
        </w:rPr>
        <w:t xml:space="preserve"> relacji Śmigiel – Leszno Gronowo na działkach oznaczonych ewid</w:t>
      </w:r>
      <w:r>
        <w:rPr>
          <w:szCs w:val="20"/>
        </w:rPr>
        <w:t>encyjnie nr 18/1, 18/6 i 112/7, obręb Klonówiec, stanowiących własność Gminy Lipno. Ponadto w ramach uregulowania stanu prawnego korzystania przez przedsiębiorcę przesyłowego z nieruchomości w związku z lokalizacją urządzeń przesyłowych, zwrócono się z pro</w:t>
      </w:r>
      <w:r>
        <w:rPr>
          <w:szCs w:val="20"/>
        </w:rPr>
        <w:t>śbą o ustanowienie służebności przesyłu na przedmiotowych nieruchomościach.</w:t>
      </w:r>
    </w:p>
    <w:p w:rsidR="001B246F" w:rsidRDefault="0023243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ab/>
        <w:t xml:space="preserve"> W tym celu na podstawie wytycznych inwestora ustalono łączną powierzchnię pasa służebności dla przedmiotowych działek wynoszącą 97,3 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jako niezbędną część do prawidłowej eksplo</w:t>
      </w:r>
      <w:r>
        <w:rPr>
          <w:color w:val="000000"/>
          <w:szCs w:val="20"/>
          <w:u w:color="000000"/>
        </w:rPr>
        <w:t>atacji urządzeń przesyłowych. Długość projektowanej linii w zakresie działek będących własnością gminy wynosi 9,7 m.</w:t>
      </w:r>
    </w:p>
    <w:p w:rsidR="001B246F" w:rsidRDefault="0023243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Za obciążenie nieruchomości Gmina Lipno otrzyma jednorazowe wynagrodzenie w wysokości 261,99 zł brutto, ustalone na podstawie operatu szac</w:t>
      </w:r>
      <w:r>
        <w:rPr>
          <w:color w:val="000000"/>
          <w:szCs w:val="20"/>
          <w:u w:color="000000"/>
        </w:rPr>
        <w:t xml:space="preserve">unkowego wartości prawa służebności przesyłu wykonanego przez rzeczoznawcę majątkowego. Wszystkie koszty związane z ustanowieniem służebności przesyłu poniesie wykonawca – SPIE </w:t>
      </w:r>
      <w:proofErr w:type="spellStart"/>
      <w:r>
        <w:rPr>
          <w:color w:val="000000"/>
          <w:szCs w:val="20"/>
          <w:u w:color="000000"/>
        </w:rPr>
        <w:t>Elbud</w:t>
      </w:r>
      <w:proofErr w:type="spellEnd"/>
      <w:r>
        <w:rPr>
          <w:color w:val="000000"/>
          <w:szCs w:val="20"/>
          <w:u w:color="000000"/>
        </w:rPr>
        <w:t xml:space="preserve"> Gdańsk S.A.</w:t>
      </w:r>
    </w:p>
    <w:p w:rsidR="001B246F" w:rsidRDefault="0023243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Ustanowienie służebności przesyłu na przedmiotowych nieruchom</w:t>
      </w:r>
      <w:r>
        <w:rPr>
          <w:color w:val="000000"/>
          <w:szCs w:val="20"/>
          <w:u w:color="000000"/>
        </w:rPr>
        <w:t>ościach jest konieczne z uwagi na właściwe korzystanie z urządzeń przesyłowych w zakresie wykonywania prac konserwatorskich, eksploatacyjnych i awaryjnych sieci.</w:t>
      </w:r>
    </w:p>
    <w:p w:rsidR="001B246F" w:rsidRDefault="0023243F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względzie uzasadnione stało się podjęcie uchwały w zaproponowanym brzmieniu.</w:t>
      </w:r>
    </w:p>
    <w:p w:rsidR="001B246F" w:rsidRDefault="0023243F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B246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46F" w:rsidRDefault="001B246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46F" w:rsidRDefault="001B246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3243F">
                <w:rPr>
                  <w:color w:val="000000"/>
                  <w:szCs w:val="20"/>
                </w:rPr>
                <w:t>Przewodniczący Rady Gminy Lipno</w:t>
              </w:r>
            </w:fldSimple>
            <w:r w:rsidR="0023243F">
              <w:rPr>
                <w:color w:val="000000"/>
                <w:szCs w:val="20"/>
              </w:rPr>
              <w:br/>
            </w:r>
            <w:r w:rsidR="0023243F">
              <w:rPr>
                <w:color w:val="000000"/>
                <w:szCs w:val="20"/>
              </w:rPr>
              <w:br/>
            </w:r>
            <w:r w:rsidR="0023243F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3243F">
                <w:rPr>
                  <w:b/>
                  <w:color w:val="000000"/>
                  <w:szCs w:val="20"/>
                </w:rPr>
                <w:t>Bartosz</w:t>
              </w:r>
            </w:fldSimple>
            <w:r w:rsidR="0023243F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3243F">
                <w:rPr>
                  <w:b/>
                  <w:color w:val="000000"/>
                  <w:szCs w:val="20"/>
                </w:rPr>
                <w:t>Zięba</w:t>
              </w:r>
            </w:fldSimple>
            <w:r w:rsidR="0023243F">
              <w:rPr>
                <w:b/>
                <w:color w:val="000000"/>
                <w:szCs w:val="20"/>
              </w:rPr>
              <w:t> </w:t>
            </w:r>
          </w:p>
        </w:tc>
      </w:tr>
    </w:tbl>
    <w:p w:rsidR="001B246F" w:rsidRDefault="001B246F">
      <w:pPr>
        <w:keepNext/>
        <w:rPr>
          <w:color w:val="000000"/>
          <w:szCs w:val="20"/>
          <w:u w:color="000000"/>
        </w:rPr>
      </w:pPr>
    </w:p>
    <w:sectPr w:rsidR="001B246F" w:rsidSect="001B246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3F" w:rsidRDefault="0023243F" w:rsidP="001B246F">
      <w:r>
        <w:separator/>
      </w:r>
    </w:p>
  </w:endnote>
  <w:endnote w:type="continuationSeparator" w:id="0">
    <w:p w:rsidR="0023243F" w:rsidRDefault="0023243F" w:rsidP="001B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B246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B246F" w:rsidRDefault="0023243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B246F" w:rsidRDefault="002324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B246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2F65">
            <w:rPr>
              <w:sz w:val="18"/>
            </w:rPr>
            <w:fldChar w:fldCharType="separate"/>
          </w:r>
          <w:r w:rsidR="005B2F65">
            <w:rPr>
              <w:noProof/>
              <w:sz w:val="18"/>
            </w:rPr>
            <w:t>1</w:t>
          </w:r>
          <w:r w:rsidR="001B246F">
            <w:rPr>
              <w:sz w:val="18"/>
            </w:rPr>
            <w:fldChar w:fldCharType="end"/>
          </w:r>
        </w:p>
      </w:tc>
    </w:tr>
  </w:tbl>
  <w:p w:rsidR="001B246F" w:rsidRDefault="001B246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B246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B246F" w:rsidRDefault="0023243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B246F" w:rsidRDefault="002324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B246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2F65">
            <w:rPr>
              <w:sz w:val="18"/>
            </w:rPr>
            <w:fldChar w:fldCharType="separate"/>
          </w:r>
          <w:r w:rsidR="005B2F65">
            <w:rPr>
              <w:noProof/>
              <w:sz w:val="18"/>
            </w:rPr>
            <w:t>2</w:t>
          </w:r>
          <w:r w:rsidR="001B246F">
            <w:rPr>
              <w:sz w:val="18"/>
            </w:rPr>
            <w:fldChar w:fldCharType="end"/>
          </w:r>
        </w:p>
      </w:tc>
    </w:tr>
  </w:tbl>
  <w:p w:rsidR="001B246F" w:rsidRDefault="001B246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3F" w:rsidRDefault="0023243F" w:rsidP="001B246F">
      <w:r>
        <w:separator/>
      </w:r>
    </w:p>
  </w:footnote>
  <w:footnote w:type="continuationSeparator" w:id="0">
    <w:p w:rsidR="0023243F" w:rsidRDefault="0023243F" w:rsidP="001B2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B246F"/>
    <w:rsid w:val="0023243F"/>
    <w:rsid w:val="005B2F6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246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XLI/310/2021 z dnia 29 listopada 2021 r.</dc:title>
  <dc:subject>w sprawie odpłatnego obciążenia nieruchomości ograniczonym prawem rzeczowym w^formie      służebności przesyłu</dc:subject>
  <dc:creator>ibieganska</dc:creator>
  <cp:lastModifiedBy>Irena Biegańska</cp:lastModifiedBy>
  <cp:revision>2</cp:revision>
  <dcterms:created xsi:type="dcterms:W3CDTF">2021-12-06T09:30:00Z</dcterms:created>
  <dcterms:modified xsi:type="dcterms:W3CDTF">2021-12-06T09:30:00Z</dcterms:modified>
  <cp:category>Akt prawny</cp:category>
</cp:coreProperties>
</file>