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15042">
      <w:pPr>
        <w:jc w:val="center"/>
        <w:rPr>
          <w:b/>
          <w:caps/>
        </w:rPr>
      </w:pPr>
      <w:r>
        <w:rPr>
          <w:b/>
          <w:caps/>
        </w:rPr>
        <w:t>Uchwała Nr XLVIII/357/2022</w:t>
      </w:r>
      <w:r>
        <w:rPr>
          <w:b/>
          <w:caps/>
        </w:rPr>
        <w:br/>
        <w:t>Rady Gminy Lipno</w:t>
      </w:r>
    </w:p>
    <w:p w:rsidR="00A77B3E" w:rsidRDefault="00F15042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F15042">
      <w:pPr>
        <w:keepNext/>
        <w:spacing w:after="480"/>
        <w:jc w:val="center"/>
      </w:pPr>
      <w:r>
        <w:rPr>
          <w:b/>
        </w:rPr>
        <w:t>w sprawie zasad udzielania spółkom wodnym dotacji celowej z budżetu Gminy Lipno, trybu postępowania w sprawie udzielania dotacji i sposobu jej rozliczania</w:t>
      </w:r>
    </w:p>
    <w:p w:rsidR="00A77B3E" w:rsidRDefault="00F1504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</w:t>
      </w:r>
      <w:r>
        <w:t>15 ustawy z dnia 8 marca 1990 r. o samorządzie gminnym (tekst jedn. Dz. U. z 2022 r. poz. 559 ze zm.) oraz art. 443 ust. 2-6 ustawy z dnia 20 lipca 2017 r. Prawo wodne (tekst jedn. Dz. U. z 2021 r. poz. 2233 ze zm.) uchwala się, co następuje:</w:t>
      </w:r>
    </w:p>
    <w:p w:rsidR="00A77B3E" w:rsidRDefault="00F1504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Określa </w:t>
      </w:r>
      <w:r>
        <w:t>się zasady udzielania spółkom wodnym dotacji celowej z budżetu Gminy Lipno na bieżące utrzymanie wód i urządzeń wodnych oraz na finansowanie lub dofinansowanie inwestycji, tryb postępowania w sprawie udzielania dotacji i sposób jej rozliczania.</w:t>
      </w:r>
    </w:p>
    <w:p w:rsidR="00A77B3E" w:rsidRDefault="00F15042">
      <w:pPr>
        <w:keepLines/>
        <w:spacing w:before="120" w:after="120"/>
        <w:ind w:firstLine="340"/>
      </w:pPr>
      <w:r>
        <w:rPr>
          <w:b/>
        </w:rPr>
        <w:t>§ 2. </w:t>
      </w:r>
      <w:r>
        <w:t>Ilekro</w:t>
      </w:r>
      <w:r>
        <w:t>ć w uchwale jest mowa o:</w:t>
      </w:r>
    </w:p>
    <w:p w:rsidR="00A77B3E" w:rsidRDefault="00F15042">
      <w:pPr>
        <w:spacing w:before="120" w:after="120"/>
        <w:ind w:left="340" w:hanging="227"/>
      </w:pPr>
      <w:r>
        <w:t>1) </w:t>
      </w:r>
      <w:r>
        <w:t>Gminie - należy przez to rozumieć Gminę Lipno;</w:t>
      </w:r>
    </w:p>
    <w:p w:rsidR="00A77B3E" w:rsidRDefault="00F15042">
      <w:pPr>
        <w:spacing w:before="120" w:after="120"/>
        <w:ind w:left="340" w:hanging="227"/>
      </w:pPr>
      <w:r>
        <w:t>2) </w:t>
      </w:r>
      <w:r>
        <w:t>Wójcie - należy przez to rozumieć Wójta Gminy Lipno;</w:t>
      </w:r>
    </w:p>
    <w:p w:rsidR="00A77B3E" w:rsidRDefault="00F15042">
      <w:pPr>
        <w:spacing w:before="120" w:after="120"/>
        <w:ind w:left="340" w:hanging="227"/>
      </w:pPr>
      <w:r>
        <w:t>3) </w:t>
      </w:r>
      <w:r>
        <w:t>spółkach wodnych - należy przez to rozumieć spółki wodne, o których mowa w przepisach ustawy z dnia 20 lipca 2017 r. Prawo</w:t>
      </w:r>
      <w:r>
        <w:t xml:space="preserve"> wodne (tekst jedn. Dz. U. z 2021 r. poz. 2233 ze zm.);</w:t>
      </w:r>
    </w:p>
    <w:p w:rsidR="00A77B3E" w:rsidRDefault="00F15042">
      <w:pPr>
        <w:spacing w:before="120" w:after="120"/>
        <w:ind w:left="340" w:hanging="227"/>
      </w:pPr>
      <w:r>
        <w:t>4) </w:t>
      </w:r>
      <w:r>
        <w:t>dotacji - należy przez to rozumieć udzielaną z budżetu Gminy Lipno dotację celową w rozumieniu przepisów ustawy z dnia 27 sierpnia 2009 r. o finansach publicznych (tekst jedn. Dz. U. z 2021 r. poz.</w:t>
      </w:r>
      <w:r>
        <w:t> 305 ze zm.).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Spółki wodne mogą otrzymać coroczną dotację w wysokości określonej w budżecie Gminy na bieżące utrzymanie wód i urządzeń wodnych oraz na finansowanie lub dofinansowanie inwestycji na terenie gminy Lipno w wysokości 30% kosztów realiza</w:t>
      </w:r>
      <w:r>
        <w:t xml:space="preserve">cji zadania, lecz nie więcej niż 3.000 zł brutto. 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Łączna kwota środków przeznaczonych na dotacje, o których mowa w ust. 1 jest określona w budżecie Gminy na dany rok.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ubiegania się o dotację przez spółki wodne prowadzące działalność gosp</w:t>
      </w:r>
      <w:r>
        <w:rPr>
          <w:color w:val="000000"/>
          <w:u w:color="000000"/>
        </w:rPr>
        <w:t xml:space="preserve">odarczą udzielenie dofinansowania stanowić będzie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rozumieniu Rozporządzenia Komisji (UE) Nr 1407/2013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</w:t>
      </w:r>
      <w:r>
        <w:rPr>
          <w:color w:val="000000"/>
          <w:u w:color="000000"/>
        </w:rPr>
        <w:t>. UE L 352/1 z 24.12.2013 r. ze zm.).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Informację o możliwości uzyskania dotacji, o której mowa w § 3, Wójt podaje do publicznej wiadomości poprzez umieszczenie w Biuletynie Informacji Publicznej Urzędu Gminy Lipno oraz wywieszenie na tablicy ogłoszeń </w:t>
      </w:r>
      <w:r>
        <w:rPr>
          <w:color w:val="000000"/>
          <w:u w:color="000000"/>
        </w:rPr>
        <w:t>w siedzibie Urzędu Gminy Lipno.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Spółki wodne mogą ubiegać się o udzielenie dotacji i składać wnioski do Wójta w danym roku budżetowym, w którym ma być realizowane zadanie, nie później jednak niż do dnia 30 czerwca danego roku.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Wniosek, o którym </w:t>
      </w:r>
      <w:r>
        <w:rPr>
          <w:color w:val="000000"/>
          <w:u w:color="000000"/>
        </w:rPr>
        <w:t>mowa w ust. 1 powinien zawierać: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pełną nazwę spółki wodnej i jej adres;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datę i numer wpisu do systemu informacyjnego gospodarowania wodami;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rachunku bankowego spółki wodnej;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osób uprawnionych do składania oświadczeń woli w imieniu sp</w:t>
      </w:r>
      <w:r>
        <w:rPr>
          <w:color w:val="000000"/>
          <w:u w:color="000000"/>
        </w:rPr>
        <w:t>ółki wodnej;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wnioskowanej dotacji;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szczegółowy opis zadania;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termin i miejsce realizacji zadania;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przewidywany koszt realizacji zadania oraz wskazanie źródeł finansowania zadania;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 xml:space="preserve">podpisy osób uprawnionych do składania oświadczeń </w:t>
      </w:r>
      <w:r>
        <w:rPr>
          <w:color w:val="000000"/>
          <w:u w:color="000000"/>
        </w:rPr>
        <w:t>woli w imieniu spółki wodnej.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należy dołączyć: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dokument rejestrowy oraz statut spółki wodnej potwierdzony za zgodność z oryginałem;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budżet spółki wodnej na rok, w którym wnioskuje ona o udzielenie dotacji potwierdzony za zgodno</w:t>
      </w:r>
      <w:r>
        <w:rPr>
          <w:color w:val="000000"/>
          <w:u w:color="000000"/>
        </w:rPr>
        <w:t>ść z oryginałem.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przypadku, gdy dotacja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do wniosku należy dołączyć: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spółka wodna otrzymała w roku podatkowym, w którym </w:t>
      </w:r>
      <w:r>
        <w:rPr>
          <w:color w:val="000000"/>
          <w:u w:color="000000"/>
        </w:rPr>
        <w:t>ubiega się o pomoc oraz w ciągu dwóch poprzedzających go lat podatkowych albo oświadczenia o wielkości tej pomocy otrzymanej w tym okresie, albo oświadczenia o nieotrzymaniu takiej pomocy w tym okresie;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wypełniony formularz informacji przedstawianych pr</w:t>
      </w:r>
      <w:r>
        <w:rPr>
          <w:color w:val="000000"/>
          <w:u w:color="000000"/>
        </w:rPr>
        <w:t xml:space="preserve">zy ubieganiu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według wzoru określonego w załączniku do rozporządzenia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53, poz. 31</w:t>
      </w:r>
      <w:r>
        <w:rPr>
          <w:color w:val="000000"/>
          <w:u w:color="000000"/>
        </w:rPr>
        <w:t>1 ze zm.).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złożony wniosek o dotację będzie zawierał braki formalne, spółka wodna zostanie pisemnie powiadomiona o konieczności ich usunięcia w wyznaczonym terminie nie krótszym niż siedem dni, pod rygorem pozostawienia wniosku bez rozp</w:t>
      </w:r>
      <w:r>
        <w:rPr>
          <w:color w:val="000000"/>
          <w:u w:color="000000"/>
        </w:rPr>
        <w:t>oznania.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Decyzję o przyznaniu dotacji podejmuje Wójt, uwzględniając w szczególności wysokość środków przeznaczonych na ten cel w budżecie Gminy oraz ocenę możliwości realizacji zadania przez spółkę wodną.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Warunkiem przyznania dotacji jest zawarci</w:t>
      </w:r>
      <w:r>
        <w:rPr>
          <w:color w:val="000000"/>
          <w:u w:color="000000"/>
        </w:rPr>
        <w:t>e pisemnie umowy pomiędzy spółką wodną a Gminą.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Spółka wodna zobowiązana jest do rozliczenia dotacji w terminie 30 dni od daty zakończenia realizacji zadania, jednak nie później niż do dnia 30 listopada danego roku budżetowego. 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Rozliczenie dota</w:t>
      </w:r>
      <w:r>
        <w:rPr>
          <w:color w:val="000000"/>
          <w:u w:color="000000"/>
        </w:rPr>
        <w:t>cji następuje w formie sprawozdania, które powinno zawierać: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spółki wodnej i jej adres;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rozliczanej dotacji;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szczegółowy opis zrealizowanego zadania;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zestawienie kosztów poniesionych na realizację zadania oraz wskazanie źródeł </w:t>
      </w:r>
      <w:r>
        <w:rPr>
          <w:color w:val="000000"/>
          <w:u w:color="000000"/>
        </w:rPr>
        <w:t>ich finansowania;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podpisy osób uprawnionych do składania oświadczeń woli w imieniu spółki wodnej.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sprawozdania należy dołączyć potwierdzone za zgodność z oryginałem kopie: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dokumentów potwierdzających wykorzystanie dotacji;</w:t>
      </w:r>
    </w:p>
    <w:p w:rsidR="00A77B3E" w:rsidRDefault="00F150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protokołów odbioru</w:t>
      </w:r>
      <w:r>
        <w:rPr>
          <w:color w:val="000000"/>
          <w:u w:color="000000"/>
        </w:rPr>
        <w:t xml:space="preserve"> robót, jeżeli ze względu rodzaj wykonanych zadań wymagane było ich sporządzenie.</w:t>
      </w:r>
    </w:p>
    <w:p w:rsidR="00A77B3E" w:rsidRDefault="00F150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1504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Uchwała wchodzi w życie po upływie 14 dni od dnia jej ogłoszenia w Dzienniku Urzędowym Województwa Wielkopolski</w:t>
      </w:r>
      <w:r>
        <w:rPr>
          <w:color w:val="000000"/>
          <w:u w:color="000000"/>
        </w:rPr>
        <w:t>ego i obowiązuje do dnia 31 grudnia 2023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1504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D79C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9C9" w:rsidRDefault="00ED79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9C9" w:rsidRDefault="00F150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D79C9" w:rsidRDefault="00F1504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D79C9" w:rsidRDefault="00F15042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443 ust. 2 i 4 ustawy </w:t>
      </w:r>
      <w:r>
        <w:rPr>
          <w:szCs w:val="20"/>
        </w:rPr>
        <w:t>z dnia 20 lipca 2017 r. Prawo wodne (tekst jedn. Dz. U. z 2021 r. poz. 2233 ze. zm.) spółki wodne mogą korzystać z pomocy finansowej z budżetów jednostek samorządu terytorialnego na bieżące utrzymanie wód i urządzeń wodnych oraz na finansowanie lub dofinan</w:t>
      </w:r>
      <w:r>
        <w:rPr>
          <w:szCs w:val="20"/>
        </w:rPr>
        <w:t>sowanie inwestycji. Zasady udzielania dotacji celowej, tryb postępowania w sprawie udzielania dotacji i sposób jej rozliczania określają organy stanowiące jednostek samorządu terytorialnego w drodze uchwały będącej aktem prawa miejscowego.</w:t>
      </w:r>
    </w:p>
    <w:p w:rsidR="00ED79C9" w:rsidRDefault="00F15042">
      <w:pPr>
        <w:spacing w:before="120" w:after="120"/>
        <w:ind w:firstLine="720"/>
        <w:rPr>
          <w:szCs w:val="20"/>
        </w:rPr>
      </w:pPr>
      <w:r>
        <w:rPr>
          <w:szCs w:val="20"/>
        </w:rPr>
        <w:t>Przepisy dotyczą</w:t>
      </w:r>
      <w:r>
        <w:rPr>
          <w:szCs w:val="20"/>
        </w:rPr>
        <w:t>ce udzielania dotacji spółkom wodnym z budżetu Województwa Wielkopolskiego określają, że preferowane będą wnioski spółek wodnych zawierające deklarację o tym, że z budżetów odpowiednio gminy, gmin, powiatu, powiatów – zostanie udzielone spółkom dofinansowa</w:t>
      </w:r>
      <w:r>
        <w:rPr>
          <w:szCs w:val="20"/>
        </w:rPr>
        <w:t>nie w formie dotacji w wysokości pokrywającej co najmniej 30% kosztów realizacji zadania objętego wnioskiem. Stąd wychodząc naprzeciw oczekiwaniom spółek wodnych działających na terenie gminy Lipno, by mogły otrzymać dotację na realizację robót konieczne j</w:t>
      </w:r>
      <w:r>
        <w:rPr>
          <w:szCs w:val="20"/>
        </w:rPr>
        <w:t>est podjęcie niniejszej uchwały.</w:t>
      </w:r>
    </w:p>
    <w:p w:rsidR="00ED79C9" w:rsidRDefault="00F15042">
      <w:pPr>
        <w:spacing w:before="120" w:after="120"/>
        <w:ind w:firstLine="720"/>
        <w:rPr>
          <w:szCs w:val="20"/>
        </w:rPr>
      </w:pPr>
      <w:r>
        <w:rPr>
          <w:szCs w:val="20"/>
        </w:rPr>
        <w:t>Projekt uchwały pismem z dnia 14 kwietnia 2022 r. nr ROŚ.605.2.2022 został przesłany, celem zaopiniowania do Ministerstwa Rolnictwa i Rozwoju Wsi oraz Prezesa Urzędu Ochrony Konkurencji                      i Konsumentów.</w:t>
      </w:r>
    </w:p>
    <w:p w:rsidR="00ED79C9" w:rsidRDefault="00F15042">
      <w:pPr>
        <w:spacing w:before="120" w:after="120"/>
        <w:ind w:firstLine="720"/>
        <w:rPr>
          <w:szCs w:val="20"/>
        </w:rPr>
      </w:pPr>
      <w:r>
        <w:rPr>
          <w:szCs w:val="20"/>
        </w:rPr>
        <w:t>M</w:t>
      </w:r>
      <w:r>
        <w:rPr>
          <w:szCs w:val="20"/>
        </w:rPr>
        <w:t>inister Rolnictwa i Rozwoju Wsi pismem z dnia 6 maja 2022 r. nr DBD.pp.0220.155.2022 poinformował, że nie zgłasza uwag do projektu uchwały. Natomiast Prezes Urzędu Ochrony Konkurencji                          i Konsumentów w odpowiedzi z dnia 26 kwietnia 2</w:t>
      </w:r>
      <w:r>
        <w:rPr>
          <w:szCs w:val="20"/>
        </w:rPr>
        <w:t xml:space="preserve">022 r. nr DMP-2.530.57.2022 na ww. pismo Wójta Gminy Lipno wskazał na konieczność uzupełnienia projektu uchwały w zakresie dotyczącym dokumentów dołączanych do wniosku w przypadku, gdy dotacja stanowi pomoc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>, dla zapewnienia przestrzegania obowią</w:t>
      </w:r>
      <w:r>
        <w:rPr>
          <w:szCs w:val="20"/>
        </w:rPr>
        <w:t>zku określonego w przepisach art. 37 ust. 1 pk1 1 ustawy o pomocy publicznej, co zostało uwzględnione w projekcie uchwały.</w:t>
      </w:r>
    </w:p>
    <w:p w:rsidR="00ED79C9" w:rsidRDefault="00F15042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ED79C9" w:rsidRDefault="00F1504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D79C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9C9" w:rsidRDefault="00ED79C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9C9" w:rsidRDefault="00ED79C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F15042">
                <w:rPr>
                  <w:color w:val="000000"/>
                  <w:szCs w:val="20"/>
                </w:rPr>
                <w:t>Przewodniczący Rady Gminy Lipno</w:t>
              </w:r>
            </w:fldSimple>
            <w:r w:rsidR="00F15042">
              <w:rPr>
                <w:color w:val="000000"/>
                <w:szCs w:val="20"/>
              </w:rPr>
              <w:br/>
            </w:r>
            <w:r w:rsidR="00F15042">
              <w:rPr>
                <w:color w:val="000000"/>
                <w:szCs w:val="20"/>
              </w:rPr>
              <w:br/>
            </w:r>
            <w:r w:rsidR="00F1504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F15042">
                <w:rPr>
                  <w:b/>
                  <w:color w:val="000000"/>
                  <w:szCs w:val="20"/>
                </w:rPr>
                <w:t>Bartosz</w:t>
              </w:r>
            </w:fldSimple>
            <w:r w:rsidR="00F1504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F15042">
                <w:rPr>
                  <w:b/>
                  <w:color w:val="000000"/>
                  <w:szCs w:val="20"/>
                </w:rPr>
                <w:t>Zięba</w:t>
              </w:r>
            </w:fldSimple>
            <w:r w:rsidR="00F15042">
              <w:rPr>
                <w:b/>
                <w:color w:val="000000"/>
                <w:szCs w:val="20"/>
              </w:rPr>
              <w:t> </w:t>
            </w:r>
          </w:p>
        </w:tc>
      </w:tr>
    </w:tbl>
    <w:p w:rsidR="00ED79C9" w:rsidRDefault="00ED79C9">
      <w:pPr>
        <w:keepNext/>
        <w:rPr>
          <w:szCs w:val="20"/>
        </w:rPr>
      </w:pPr>
    </w:p>
    <w:sectPr w:rsidR="00ED79C9" w:rsidSect="00ED79C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42" w:rsidRDefault="00F15042" w:rsidP="00ED79C9">
      <w:r>
        <w:separator/>
      </w:r>
    </w:p>
  </w:endnote>
  <w:endnote w:type="continuationSeparator" w:id="0">
    <w:p w:rsidR="00F15042" w:rsidRDefault="00F15042" w:rsidP="00ED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D79C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79C9" w:rsidRDefault="00F1504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79C9" w:rsidRDefault="00F150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D79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170A">
            <w:rPr>
              <w:sz w:val="18"/>
            </w:rPr>
            <w:fldChar w:fldCharType="separate"/>
          </w:r>
          <w:r w:rsidR="0046170A">
            <w:rPr>
              <w:noProof/>
              <w:sz w:val="18"/>
            </w:rPr>
            <w:t>1</w:t>
          </w:r>
          <w:r w:rsidR="00ED79C9">
            <w:rPr>
              <w:sz w:val="18"/>
            </w:rPr>
            <w:fldChar w:fldCharType="end"/>
          </w:r>
        </w:p>
      </w:tc>
    </w:tr>
  </w:tbl>
  <w:p w:rsidR="00ED79C9" w:rsidRDefault="00ED79C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D79C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79C9" w:rsidRDefault="00F1504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79C9" w:rsidRDefault="00F150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D79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170A">
            <w:rPr>
              <w:sz w:val="18"/>
            </w:rPr>
            <w:fldChar w:fldCharType="separate"/>
          </w:r>
          <w:r w:rsidR="0046170A">
            <w:rPr>
              <w:noProof/>
              <w:sz w:val="18"/>
            </w:rPr>
            <w:t>4</w:t>
          </w:r>
          <w:r w:rsidR="00ED79C9">
            <w:rPr>
              <w:sz w:val="18"/>
            </w:rPr>
            <w:fldChar w:fldCharType="end"/>
          </w:r>
        </w:p>
      </w:tc>
    </w:tr>
  </w:tbl>
  <w:p w:rsidR="00ED79C9" w:rsidRDefault="00ED79C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42" w:rsidRDefault="00F15042" w:rsidP="00ED79C9">
      <w:r>
        <w:separator/>
      </w:r>
    </w:p>
  </w:footnote>
  <w:footnote w:type="continuationSeparator" w:id="0">
    <w:p w:rsidR="00F15042" w:rsidRDefault="00F15042" w:rsidP="00ED7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6170A"/>
    <w:rsid w:val="00A77B3E"/>
    <w:rsid w:val="00CA2A55"/>
    <w:rsid w:val="00ED79C9"/>
    <w:rsid w:val="00F1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9C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XLVIII/357/2022 z dnia 25 maja 2022 r.</dc:title>
  <dc:subject>w sprawie zasad udzielania spółkom wodnym dotacji celowej z^budżetu Gminy Lipno, trybu postępowania w^sprawie udzielania dotacji i^sposobu jej rozliczania</dc:subject>
  <dc:creator>ibieganska</dc:creator>
  <cp:lastModifiedBy>Irena Biegańska</cp:lastModifiedBy>
  <cp:revision>2</cp:revision>
  <dcterms:created xsi:type="dcterms:W3CDTF">2022-05-30T13:55:00Z</dcterms:created>
  <dcterms:modified xsi:type="dcterms:W3CDTF">2022-05-30T13:55:00Z</dcterms:modified>
  <cp:category>Akt prawny</cp:category>
</cp:coreProperties>
</file>