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021B2">
      <w:pPr>
        <w:jc w:val="center"/>
        <w:rPr>
          <w:b/>
          <w:caps/>
        </w:rPr>
      </w:pPr>
      <w:r>
        <w:rPr>
          <w:b/>
          <w:caps/>
        </w:rPr>
        <w:t>Uchwała Nr L/ 372/ 2022</w:t>
      </w:r>
      <w:r>
        <w:rPr>
          <w:b/>
          <w:caps/>
        </w:rPr>
        <w:br/>
        <w:t>Rady Gminy Lipno</w:t>
      </w:r>
    </w:p>
    <w:p w:rsidR="00A77B3E" w:rsidRDefault="002021B2">
      <w:pPr>
        <w:spacing w:before="280" w:after="280"/>
        <w:jc w:val="center"/>
        <w:rPr>
          <w:b/>
          <w:caps/>
        </w:rPr>
      </w:pPr>
      <w:r>
        <w:t>z dnia 30 czerwca 2022 r.</w:t>
      </w:r>
    </w:p>
    <w:p w:rsidR="00A77B3E" w:rsidRDefault="002021B2">
      <w:pPr>
        <w:keepNext/>
        <w:spacing w:after="480"/>
        <w:jc w:val="center"/>
      </w:pPr>
      <w:r>
        <w:rPr>
          <w:b/>
        </w:rPr>
        <w:t>w sprawie zaopiniowania projektu Audytu krajobrazowego dla województwa wielkopolskiego</w:t>
      </w:r>
    </w:p>
    <w:p w:rsidR="00A77B3E" w:rsidRDefault="002021B2">
      <w:pPr>
        <w:keepLines/>
        <w:spacing w:before="120" w:after="120"/>
        <w:ind w:firstLine="227"/>
      </w:pPr>
      <w:r>
        <w:br/>
      </w:r>
      <w:r>
        <w:tab/>
        <w:t>Na podstawie art. 18 ust. 2 pkt 15 ustawy z dnia 8 marca 1990 r. o samorządzie gminnym (tekst jedn.</w:t>
      </w:r>
      <w:r>
        <w:t xml:space="preserve"> Dz. U. z 2022 r. poz. 559 ze zm.), w związku z art. 38b ust. 2 lit d ustawy z dnia 27 marca 2003 r. o planowaniu i zagospodarowaniu przestrzennym (tekst jedn. Dz. U. z 2022 r. poz. 503) uchwala się, co następuje:</w:t>
      </w:r>
    </w:p>
    <w:p w:rsidR="00A77B3E" w:rsidRDefault="002021B2">
      <w:pPr>
        <w:keepLines/>
        <w:spacing w:before="120" w:after="120"/>
        <w:ind w:firstLine="340"/>
      </w:pPr>
      <w:r>
        <w:rPr>
          <w:b/>
        </w:rPr>
        <w:t>§ 1. </w:t>
      </w:r>
      <w:r>
        <w:t>Opiniuje się pozytywnie przedłożony p</w:t>
      </w:r>
      <w:r>
        <w:t>rzez Marszałka Województwa Wielkopolskiego projekt Audytu krajobrazowego dla województwa wielkopolskiego.</w:t>
      </w:r>
    </w:p>
    <w:p w:rsidR="00A77B3E" w:rsidRDefault="002021B2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2021B2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2021B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696DF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6DF7" w:rsidRDefault="00696DF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6DF7" w:rsidRDefault="002021B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</w:t>
            </w:r>
            <w:r>
              <w:rPr>
                <w:b/>
              </w:rPr>
              <w:t>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696DF7" w:rsidRDefault="002021B2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696DF7" w:rsidRDefault="002021B2">
      <w:pPr>
        <w:spacing w:before="120" w:after="120"/>
        <w:rPr>
          <w:szCs w:val="20"/>
        </w:rPr>
      </w:pPr>
      <w:r>
        <w:rPr>
          <w:szCs w:val="20"/>
        </w:rPr>
        <w:t>  </w:t>
      </w:r>
    </w:p>
    <w:p w:rsidR="00696DF7" w:rsidRDefault="002021B2">
      <w:pPr>
        <w:spacing w:before="120" w:after="120"/>
        <w:rPr>
          <w:szCs w:val="20"/>
        </w:rPr>
      </w:pPr>
      <w:r>
        <w:rPr>
          <w:szCs w:val="20"/>
        </w:rPr>
        <w:t xml:space="preserve">W dniu 8 czerwca 2022 r. do Rady Gminy Lipno wpłynęło pismo Marszałka Województwa Wielkopolskiego     nr DAP.42.14/2022 </w:t>
      </w:r>
      <w:r>
        <w:rPr>
          <w:szCs w:val="20"/>
        </w:rPr>
        <w:t>z dnia 6 czerwca 2022 r. o zaopiniowanie projektu Audytu krajobrazowego województwa wielkopolskiego.</w:t>
      </w:r>
    </w:p>
    <w:p w:rsidR="00696DF7" w:rsidRDefault="002021B2">
      <w:pPr>
        <w:spacing w:before="120" w:after="120"/>
        <w:rPr>
          <w:szCs w:val="20"/>
        </w:rPr>
      </w:pPr>
      <w:r>
        <w:rPr>
          <w:szCs w:val="20"/>
        </w:rPr>
        <w:t xml:space="preserve">Zgodnie z art. 38b ust. 2 ustawy z dnia 27 marca 2003 r. o planowaniu i zagospodarowaniu przestrzennym (tekst jedn. Dz. U. z 2022 r. poz. 503) sporządzany </w:t>
      </w:r>
      <w:r>
        <w:rPr>
          <w:szCs w:val="20"/>
        </w:rPr>
        <w:t>przez zarząd województwa audyt krajobrazowy, przed jego przedłożeniem do uchwalenia przez sejmik województwa, podlega zaopiniowaniu przez radę gminy z zastrzeżeniem, że brak zajęcia stanowiska w terminie 30 dni od dnia otrzymania projektu audytu krajobrazo</w:t>
      </w:r>
      <w:r>
        <w:rPr>
          <w:szCs w:val="20"/>
        </w:rPr>
        <w:t>wego uznaje się za wyrażenie pozytywnej opinii o projekcie w przedłożonym brzmieniu.</w:t>
      </w:r>
    </w:p>
    <w:p w:rsidR="00696DF7" w:rsidRDefault="002021B2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Wobec braku zastrzeżeń do przedłożonego projektu Audytu krajobrazowego województwa wielkopolskiego uzasadnione stało się podjęcie uchwały w zaproponowanym brzmieniu.</w:t>
      </w:r>
    </w:p>
    <w:p w:rsidR="00696DF7" w:rsidRDefault="002021B2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696DF7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6DF7" w:rsidRDefault="00696DF7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6DF7" w:rsidRDefault="00696DF7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2021B2">
                <w:rPr>
                  <w:color w:val="000000"/>
                  <w:szCs w:val="20"/>
                </w:rPr>
                <w:t>Przewodniczący Rady Gminy Lipno</w:t>
              </w:r>
            </w:fldSimple>
            <w:r w:rsidR="002021B2">
              <w:rPr>
                <w:color w:val="000000"/>
                <w:szCs w:val="20"/>
              </w:rPr>
              <w:br/>
            </w:r>
            <w:r w:rsidR="002021B2">
              <w:rPr>
                <w:color w:val="000000"/>
                <w:szCs w:val="20"/>
              </w:rPr>
              <w:br/>
            </w:r>
            <w:r w:rsidR="002021B2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2021B2">
                <w:rPr>
                  <w:b/>
                  <w:color w:val="000000"/>
                  <w:szCs w:val="20"/>
                </w:rPr>
                <w:t>Bartosz</w:t>
              </w:r>
            </w:fldSimple>
            <w:r w:rsidR="002021B2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2021B2">
                <w:rPr>
                  <w:b/>
                  <w:color w:val="000000"/>
                  <w:szCs w:val="20"/>
                </w:rPr>
                <w:t>Zięba</w:t>
              </w:r>
            </w:fldSimple>
            <w:r w:rsidR="002021B2">
              <w:rPr>
                <w:b/>
                <w:color w:val="000000"/>
                <w:szCs w:val="20"/>
              </w:rPr>
              <w:t> </w:t>
            </w:r>
          </w:p>
        </w:tc>
      </w:tr>
    </w:tbl>
    <w:p w:rsidR="00696DF7" w:rsidRDefault="00696DF7">
      <w:pPr>
        <w:keepNext/>
        <w:rPr>
          <w:szCs w:val="20"/>
        </w:rPr>
      </w:pPr>
    </w:p>
    <w:sectPr w:rsidR="00696DF7" w:rsidSect="00696DF7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1B2" w:rsidRDefault="002021B2" w:rsidP="00696DF7">
      <w:r>
        <w:separator/>
      </w:r>
    </w:p>
  </w:endnote>
  <w:endnote w:type="continuationSeparator" w:id="0">
    <w:p w:rsidR="002021B2" w:rsidRDefault="002021B2" w:rsidP="00696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696DF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96DF7" w:rsidRDefault="002021B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96DF7" w:rsidRDefault="002021B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96DF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F3FE8">
            <w:rPr>
              <w:sz w:val="18"/>
            </w:rPr>
            <w:fldChar w:fldCharType="separate"/>
          </w:r>
          <w:r w:rsidR="00DF3FE8">
            <w:rPr>
              <w:noProof/>
              <w:sz w:val="18"/>
            </w:rPr>
            <w:t>1</w:t>
          </w:r>
          <w:r w:rsidR="00696DF7">
            <w:rPr>
              <w:sz w:val="18"/>
            </w:rPr>
            <w:fldChar w:fldCharType="end"/>
          </w:r>
        </w:p>
      </w:tc>
    </w:tr>
  </w:tbl>
  <w:p w:rsidR="00696DF7" w:rsidRDefault="00696DF7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696DF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96DF7" w:rsidRDefault="002021B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96DF7" w:rsidRDefault="002021B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96DF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F3FE8">
            <w:rPr>
              <w:sz w:val="18"/>
            </w:rPr>
            <w:fldChar w:fldCharType="separate"/>
          </w:r>
          <w:r w:rsidR="00DF3FE8">
            <w:rPr>
              <w:noProof/>
              <w:sz w:val="18"/>
            </w:rPr>
            <w:t>2</w:t>
          </w:r>
          <w:r w:rsidR="00696DF7">
            <w:rPr>
              <w:sz w:val="18"/>
            </w:rPr>
            <w:fldChar w:fldCharType="end"/>
          </w:r>
        </w:p>
      </w:tc>
    </w:tr>
  </w:tbl>
  <w:p w:rsidR="00696DF7" w:rsidRDefault="00696DF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1B2" w:rsidRDefault="002021B2" w:rsidP="00696DF7">
      <w:r>
        <w:separator/>
      </w:r>
    </w:p>
  </w:footnote>
  <w:footnote w:type="continuationSeparator" w:id="0">
    <w:p w:rsidR="002021B2" w:rsidRDefault="002021B2" w:rsidP="00696D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021B2"/>
    <w:rsid w:val="00696DF7"/>
    <w:rsid w:val="00A77B3E"/>
    <w:rsid w:val="00CA2A55"/>
    <w:rsid w:val="00DF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96DF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372/ 2022 z dnia 30 czerwca 2022 r.</dc:title>
  <dc:subject>w sprawie^zaopiniowania projektu Audytu krajobrazowego dla województwa wielkopolskiego</dc:subject>
  <dc:creator>ibieganska</dc:creator>
  <cp:lastModifiedBy>Irena Biegańska</cp:lastModifiedBy>
  <cp:revision>2</cp:revision>
  <dcterms:created xsi:type="dcterms:W3CDTF">2022-07-04T13:26:00Z</dcterms:created>
  <dcterms:modified xsi:type="dcterms:W3CDTF">2022-07-04T13:26:00Z</dcterms:modified>
  <cp:category>Akt prawny</cp:category>
</cp:coreProperties>
</file>