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B530B">
      <w:pPr>
        <w:jc w:val="center"/>
        <w:rPr>
          <w:b/>
          <w:caps/>
        </w:rPr>
      </w:pPr>
      <w:r>
        <w:rPr>
          <w:b/>
          <w:caps/>
        </w:rPr>
        <w:t>Uchwała Nr LV/ 417/ 2022</w:t>
      </w:r>
      <w:r>
        <w:rPr>
          <w:b/>
          <w:caps/>
        </w:rPr>
        <w:br/>
        <w:t>Rady Gminy Lipno</w:t>
      </w:r>
    </w:p>
    <w:p w:rsidR="00A77B3E" w:rsidRDefault="006B530B">
      <w:pPr>
        <w:spacing w:before="280" w:after="280"/>
        <w:jc w:val="center"/>
        <w:rPr>
          <w:b/>
          <w:caps/>
        </w:rPr>
      </w:pPr>
      <w:r>
        <w:t>z dnia 27 października 2022 r.</w:t>
      </w:r>
    </w:p>
    <w:p w:rsidR="00A77B3E" w:rsidRDefault="006B530B">
      <w:pPr>
        <w:keepNext/>
        <w:spacing w:after="480"/>
        <w:jc w:val="center"/>
      </w:pPr>
      <w:r>
        <w:rPr>
          <w:b/>
        </w:rPr>
        <w:t>w sprawie przedłużenia terminu rozpatrzenia skargi na działalność Wójta Gminy Lipno</w:t>
      </w:r>
    </w:p>
    <w:p w:rsidR="00A77B3E" w:rsidRDefault="006B530B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(tekst jedn. Dz. U. z 2022 r. poz. 559 ze zm.) oraz art. 229 </w:t>
      </w:r>
      <w:proofErr w:type="spellStart"/>
      <w:r>
        <w:t>pkt</w:t>
      </w:r>
      <w:proofErr w:type="spellEnd"/>
      <w:r>
        <w:t> 3, art. 237 § 4 w związku z art. 36 § 1 ustawy z dnia 14 czerwca 1960 r. – Kodeks postępowania administracyjnego (tekst jedn. Dz. U. z 2022 r. poz. 2000) uchwala się, co następuje:</w:t>
      </w:r>
    </w:p>
    <w:p w:rsidR="00A77B3E" w:rsidRDefault="006B530B">
      <w:pPr>
        <w:keepLines/>
        <w:spacing w:before="120" w:after="120"/>
        <w:ind w:firstLine="340"/>
      </w:pPr>
      <w:r>
        <w:rPr>
          <w:b/>
        </w:rPr>
        <w:t>§ 1. </w:t>
      </w:r>
      <w:r>
        <w:t>Przedłuża się do dnia 31 grudnia 2022 r. termin rozpatrzenia skargi na działalność Wójta Gminy Lipno ze względu na konieczność przeprowadzenia wszechstronnego postępowania wyjaśniającego, mającego na celu ustalenie stanu faktycznego i prawnego sprawy objętej skargą.</w:t>
      </w:r>
    </w:p>
    <w:p w:rsidR="00A77B3E" w:rsidRDefault="006B530B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Gminy Lipno.</w:t>
      </w:r>
    </w:p>
    <w:p w:rsidR="00A77B3E" w:rsidRDefault="006B530B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6B530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C2627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273" w:rsidRDefault="00C2627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273" w:rsidRDefault="006B530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C26273" w:rsidRDefault="006B530B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413E59" w:rsidRDefault="006B530B" w:rsidP="00413E59">
      <w:r>
        <w:rPr>
          <w:szCs w:val="20"/>
        </w:rPr>
        <w:t xml:space="preserve">W dniu 6 października 2022 r. do Rady Gminy Lipno wpłynęła skarga na działalność Wójta Gminy Lipno przy wydawaniu błędnych decyzji o warunkach zabudowy dla działki nr </w:t>
      </w:r>
      <w:r w:rsidR="00413E59">
        <w:rPr>
          <w:szCs w:val="20"/>
        </w:rPr>
        <w:t>…</w:t>
      </w:r>
      <w:r>
        <w:rPr>
          <w:szCs w:val="20"/>
        </w:rPr>
        <w:t>.</w:t>
      </w:r>
      <w:r w:rsidR="00413E59">
        <w:rPr>
          <w:szCs w:val="20"/>
        </w:rPr>
        <w:t xml:space="preserve"> (</w:t>
      </w:r>
      <w:r w:rsidR="00413E59">
        <w:rPr>
          <w:rFonts w:ascii="Arial" w:hAnsi="Arial" w:cs="Arial"/>
          <w:i/>
          <w:iCs/>
          <w:sz w:val="20"/>
          <w:szCs w:val="20"/>
        </w:rPr>
        <w:t xml:space="preserve">Wyłączenia jawności dokonano na podstawie art. 5 ust. 2 ustawy z dnia 6 września 2001 r. o dostępie do informacji publicznej (tekst jedn. Dz. U. z 2022 r. poz. 902); wyłączenia dokonała </w:t>
      </w:r>
      <w:r w:rsidR="007C1DA2">
        <w:rPr>
          <w:rFonts w:ascii="Arial" w:hAnsi="Arial" w:cs="Arial"/>
          <w:i/>
          <w:iCs/>
          <w:sz w:val="20"/>
          <w:szCs w:val="20"/>
        </w:rPr>
        <w:t xml:space="preserve">Irena Biegańska </w:t>
      </w:r>
      <w:r w:rsidR="00413E59">
        <w:rPr>
          <w:rFonts w:ascii="Arial" w:hAnsi="Arial" w:cs="Arial"/>
          <w:i/>
          <w:iCs/>
          <w:sz w:val="20"/>
          <w:szCs w:val="20"/>
        </w:rPr>
        <w:t xml:space="preserve">- </w:t>
      </w:r>
      <w:r w:rsidR="007C1DA2">
        <w:rPr>
          <w:rFonts w:ascii="Arial" w:hAnsi="Arial" w:cs="Arial"/>
          <w:i/>
          <w:iCs/>
          <w:sz w:val="20"/>
          <w:szCs w:val="20"/>
        </w:rPr>
        <w:t>Inspektor</w:t>
      </w:r>
    </w:p>
    <w:p w:rsidR="00C26273" w:rsidRDefault="00C26273">
      <w:pPr>
        <w:spacing w:before="120" w:after="120"/>
        <w:rPr>
          <w:szCs w:val="20"/>
        </w:rPr>
      </w:pPr>
    </w:p>
    <w:p w:rsidR="00C26273" w:rsidRDefault="006B530B">
      <w:pPr>
        <w:spacing w:before="120" w:after="120"/>
        <w:rPr>
          <w:szCs w:val="20"/>
        </w:rPr>
      </w:pPr>
      <w:r>
        <w:rPr>
          <w:szCs w:val="20"/>
        </w:rPr>
        <w:t>Zgodnie z art. 237 § 4 w związku z art. 36 § 1 ustawy z dnia 14 czerwca 1960 r. – Kodeks postępowania administracyjnego (tekst jedn. Dz. U. z 2022 r. poz. 2000) w razie niezałatwienia skargi w terminie, nie później niż w ciągu miesiąca, organ obowiązany jest zawiadomić o tym skarżącego podając przyczyny zwłoki, wskazując nowy termin załatwienia skargi oraz pouczając o prawie do wniesienia ponaglenia.</w:t>
      </w:r>
    </w:p>
    <w:p w:rsidR="00C26273" w:rsidRDefault="006B530B">
      <w:pPr>
        <w:spacing w:before="120" w:after="120"/>
        <w:rPr>
          <w:szCs w:val="20"/>
        </w:rPr>
      </w:pPr>
      <w:r>
        <w:rPr>
          <w:szCs w:val="20"/>
        </w:rPr>
        <w:t>Komisja Skarg, Wniosków i Petycji zapoznała się z przedmiotową skargą i stwierdziła, że  rozpatrzenie skargi na działalność Wójta Gminy Lipno wymaga przeprowadzenia wszechstronnego postępowania wyjaśniającego mającego na celu ustalenie stanu faktycznego oraz prawnego sprawy objętej skargą.</w:t>
      </w:r>
    </w:p>
    <w:p w:rsidR="00C26273" w:rsidRDefault="006B530B">
      <w:pPr>
        <w:spacing w:before="120" w:after="120"/>
        <w:rPr>
          <w:szCs w:val="20"/>
        </w:rPr>
      </w:pPr>
      <w:r>
        <w:rPr>
          <w:szCs w:val="20"/>
        </w:rPr>
        <w:t>Mając powyższe na względzie podjęcie uchwały w sprawie przedłużenia terminu rozpatrzenia skargi w zaproponowanym brzmieniu stało się uzasadnione.</w:t>
      </w:r>
    </w:p>
    <w:p w:rsidR="00C26273" w:rsidRDefault="006B530B">
      <w:pPr>
        <w:spacing w:before="120" w:after="120"/>
        <w:rPr>
          <w:szCs w:val="20"/>
        </w:rPr>
      </w:pPr>
      <w:r>
        <w:rPr>
          <w:szCs w:val="20"/>
        </w:rPr>
        <w:t>Na podstawie art. 237 § 4 w związku z art. 36 § 1 k.p.a. poucza się o prawie wniesienia ponaglenia do Wojewody Wielkopolskiego za pośrednictwem Rady Gminy Lipno wskazując, że zgodnie z art. 37 § 1 k.p.a. stronie służy prawo do wniesienia ponaglenia, jeżeli:</w:t>
      </w:r>
    </w:p>
    <w:p w:rsidR="00C26273" w:rsidRDefault="006B530B">
      <w:pPr>
        <w:spacing w:before="120" w:after="120"/>
        <w:rPr>
          <w:szCs w:val="20"/>
        </w:rPr>
      </w:pPr>
      <w:r>
        <w:rPr>
          <w:szCs w:val="20"/>
        </w:rPr>
        <w:t>1) nie załatwiono sprawy w terminie określonym w art. 35 lub przepisach szczególnych ani w terminie wskazanym zgodnie z art. 36 § 1 (bezczynność);</w:t>
      </w:r>
    </w:p>
    <w:p w:rsidR="00C26273" w:rsidRDefault="006B530B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2) postępowanie jest prowadzone dłużej niż jest to niezbędne do załatwienia sprawy (przewlekłość), zaś z mocy art. 37 § 2 k.p.a. ponaglenie musi zawierać uzasadnienie.</w:t>
      </w:r>
    </w:p>
    <w:p w:rsidR="00C26273" w:rsidRDefault="006B530B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C26273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273" w:rsidRDefault="00C26273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273" w:rsidRDefault="000178E1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6B530B">
                <w:rPr>
                  <w:color w:val="000000"/>
                  <w:szCs w:val="20"/>
                </w:rPr>
                <w:t>Przewodniczący Rady Gminy Lipno</w:t>
              </w:r>
            </w:fldSimple>
            <w:r w:rsidR="006B530B">
              <w:rPr>
                <w:color w:val="000000"/>
                <w:szCs w:val="20"/>
              </w:rPr>
              <w:br/>
            </w:r>
            <w:r w:rsidR="006B530B">
              <w:rPr>
                <w:color w:val="000000"/>
                <w:szCs w:val="20"/>
              </w:rPr>
              <w:br/>
            </w:r>
            <w:r w:rsidR="006B530B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6B530B">
                <w:rPr>
                  <w:b/>
                  <w:color w:val="000000"/>
                  <w:szCs w:val="20"/>
                </w:rPr>
                <w:t>Bartosz</w:t>
              </w:r>
            </w:fldSimple>
            <w:r w:rsidR="006B530B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6B530B">
                <w:rPr>
                  <w:b/>
                  <w:color w:val="000000"/>
                  <w:szCs w:val="20"/>
                </w:rPr>
                <w:t>Zięba</w:t>
              </w:r>
            </w:fldSimple>
            <w:r w:rsidR="006B530B">
              <w:rPr>
                <w:b/>
                <w:color w:val="000000"/>
                <w:szCs w:val="20"/>
              </w:rPr>
              <w:t> </w:t>
            </w:r>
          </w:p>
        </w:tc>
      </w:tr>
    </w:tbl>
    <w:p w:rsidR="00C26273" w:rsidRDefault="00C26273">
      <w:pPr>
        <w:keepNext/>
        <w:rPr>
          <w:szCs w:val="20"/>
        </w:rPr>
      </w:pPr>
    </w:p>
    <w:sectPr w:rsidR="00C26273" w:rsidSect="00C26273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74B" w:rsidRDefault="00C0074B" w:rsidP="00C26273">
      <w:r>
        <w:separator/>
      </w:r>
    </w:p>
  </w:endnote>
  <w:endnote w:type="continuationSeparator" w:id="0">
    <w:p w:rsidR="00C0074B" w:rsidRDefault="00C0074B" w:rsidP="00C26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2627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26273" w:rsidRDefault="006B530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26273" w:rsidRDefault="006B53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178E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178E1">
            <w:rPr>
              <w:sz w:val="18"/>
            </w:rPr>
            <w:fldChar w:fldCharType="separate"/>
          </w:r>
          <w:r w:rsidR="007C1DA2">
            <w:rPr>
              <w:noProof/>
              <w:sz w:val="18"/>
            </w:rPr>
            <w:t>1</w:t>
          </w:r>
          <w:r w:rsidR="000178E1">
            <w:rPr>
              <w:sz w:val="18"/>
            </w:rPr>
            <w:fldChar w:fldCharType="end"/>
          </w:r>
        </w:p>
      </w:tc>
    </w:tr>
  </w:tbl>
  <w:p w:rsidR="00C26273" w:rsidRDefault="00C2627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2627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26273" w:rsidRDefault="006B530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26273" w:rsidRDefault="006B53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178E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178E1">
            <w:rPr>
              <w:sz w:val="18"/>
            </w:rPr>
            <w:fldChar w:fldCharType="separate"/>
          </w:r>
          <w:r w:rsidR="007C1DA2">
            <w:rPr>
              <w:noProof/>
              <w:sz w:val="18"/>
            </w:rPr>
            <w:t>2</w:t>
          </w:r>
          <w:r w:rsidR="000178E1">
            <w:rPr>
              <w:sz w:val="18"/>
            </w:rPr>
            <w:fldChar w:fldCharType="end"/>
          </w:r>
        </w:p>
      </w:tc>
    </w:tr>
  </w:tbl>
  <w:p w:rsidR="00C26273" w:rsidRDefault="00C2627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74B" w:rsidRDefault="00C0074B" w:rsidP="00C26273">
      <w:r>
        <w:separator/>
      </w:r>
    </w:p>
  </w:footnote>
  <w:footnote w:type="continuationSeparator" w:id="0">
    <w:p w:rsidR="00C0074B" w:rsidRDefault="00C0074B" w:rsidP="00C26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78E1"/>
    <w:rsid w:val="00413E59"/>
    <w:rsid w:val="00694499"/>
    <w:rsid w:val="006B530B"/>
    <w:rsid w:val="007C1DA2"/>
    <w:rsid w:val="00A1198A"/>
    <w:rsid w:val="00A77B3E"/>
    <w:rsid w:val="00BC6FF3"/>
    <w:rsid w:val="00C0074B"/>
    <w:rsid w:val="00C26273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27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 417/ 2022 z dnia 27 października 2022 r.</dc:title>
  <dc:subject>w sprawie przedłużenia terminu rozpatrzenia skargi na działalność Wójta Gminy Lipno</dc:subject>
  <dc:creator>ibieganska</dc:creator>
  <cp:lastModifiedBy>Irena Biegańska</cp:lastModifiedBy>
  <cp:revision>4</cp:revision>
  <dcterms:created xsi:type="dcterms:W3CDTF">2022-11-02T13:20:00Z</dcterms:created>
  <dcterms:modified xsi:type="dcterms:W3CDTF">2022-11-29T08:00:00Z</dcterms:modified>
  <cp:category>Akt prawny</cp:category>
</cp:coreProperties>
</file>