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F58EF">
      <w:pPr>
        <w:jc w:val="center"/>
        <w:rPr>
          <w:b/>
          <w:caps/>
        </w:rPr>
      </w:pPr>
      <w:r>
        <w:rPr>
          <w:b/>
          <w:caps/>
        </w:rPr>
        <w:t>Uchwała Nr LIX/440/2022</w:t>
      </w:r>
      <w:r>
        <w:rPr>
          <w:b/>
          <w:caps/>
        </w:rPr>
        <w:br/>
        <w:t>Rady Gminy Lipno</w:t>
      </w:r>
    </w:p>
    <w:p w:rsidR="00A77B3E" w:rsidRDefault="002F58EF">
      <w:pPr>
        <w:spacing w:before="280" w:after="280"/>
        <w:jc w:val="center"/>
        <w:rPr>
          <w:b/>
          <w:caps/>
        </w:rPr>
      </w:pPr>
      <w:r>
        <w:t>z dnia 29 grudnia 2022 r.</w:t>
      </w:r>
    </w:p>
    <w:p w:rsidR="00A77B3E" w:rsidRDefault="002F58EF">
      <w:pPr>
        <w:keepNext/>
        <w:spacing w:after="480"/>
        <w:jc w:val="center"/>
      </w:pPr>
      <w:r>
        <w:rPr>
          <w:b/>
        </w:rPr>
        <w:t>w sprawie budżetu Gminy Lipno na rok 2023</w:t>
      </w:r>
    </w:p>
    <w:p w:rsidR="00A77B3E" w:rsidRDefault="002F58EF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lit. d) oraz pkt. 10 ustawy z dnia 8 marca 1990 r. o samorządzie gminnym (tekst jedn. Dz. U. z </w:t>
      </w:r>
      <w:r>
        <w:t>2022 r. poz. 559 ze zm.), art. 89 ust.1, 211, 212, 214, 215, 222, 235-237, 239, 243, 244, 258 i 264 ustawy z dnia 27 sierpnia 2009 r. o finansach publicznych (tekst jedn. Dz. U. z 2022 r. poz. 1634 ze zm.) oraz art. 111 ustawy z dnia 12 marca 2022 r. o pom</w:t>
      </w:r>
      <w:r>
        <w:t>ocy obywatelom Ukrainy w związku z konfliktem zbrojnym na terytorium tego państwa (tekst jedn. Dz. U. z 2022 r. poz. 583 ze zm.) uchwala się, co następuje: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Dochody budżetu w wysokości</w:t>
      </w:r>
      <w:r>
        <w:rPr>
          <w:b/>
          <w:color w:val="000000"/>
          <w:u w:color="000000"/>
        </w:rPr>
        <w:t xml:space="preserve"> 56.872.032,46 zł</w:t>
      </w:r>
      <w:r>
        <w:rPr>
          <w:color w:val="000000"/>
          <w:u w:color="000000"/>
        </w:rPr>
        <w:t>, z tego: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wysokości 41.661.</w:t>
      </w:r>
      <w:r>
        <w:rPr>
          <w:color w:val="000000"/>
          <w:u w:color="000000"/>
        </w:rPr>
        <w:t>192,98 zł,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wysokości 15.210.839,48 zł,</w:t>
      </w:r>
    </w:p>
    <w:p w:rsidR="00A77B3E" w:rsidRDefault="002F58E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1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</w:t>
      </w:r>
      <w:r>
        <w:rPr>
          <w:color w:val="000000"/>
          <w:u w:color="000000"/>
        </w:rPr>
        <w:t>zleconych ustawami w wysokości 2.603.425,00 zł - zgodnie z załącznikiem Nr 3 do uchwały.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2.584.874,48 zł, zgodnie</w:t>
      </w:r>
      <w:r>
        <w:rPr>
          <w:color w:val="000000"/>
          <w:u w:color="000000"/>
        </w:rPr>
        <w:t xml:space="preserve"> z załącznikiem Nr 1 do uchwały,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Wydatki budżetu w wysokości </w:t>
      </w:r>
      <w:r>
        <w:rPr>
          <w:b/>
          <w:color w:val="000000"/>
          <w:u w:color="000000"/>
        </w:rPr>
        <w:t>73.020.451,03 zł w tym: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42.827.358,34 zł,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30.193.092,69 zł,</w:t>
      </w:r>
    </w:p>
    <w:p w:rsidR="00A77B3E" w:rsidRDefault="002F58E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2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</w:t>
      </w:r>
      <w:r>
        <w:rPr>
          <w:color w:val="000000"/>
          <w:u w:color="000000"/>
        </w:rPr>
        <w:t xml:space="preserve"> mowa w ust. 1 obejmują w szczególności: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2.603.425,00 zł, zgodnie z załącznikiem Nr 4 do uchwały,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30.193.092,69 z</w:t>
      </w:r>
      <w:r>
        <w:rPr>
          <w:color w:val="000000"/>
          <w:u w:color="000000"/>
        </w:rPr>
        <w:t>ł, zgodnie z załącznikiem Nr 5 do uchwały,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3.793.850,48 zł, zgodnie z załącznikiem Nr 11 do uchwały,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</w:t>
      </w:r>
      <w:r>
        <w:rPr>
          <w:b/>
        </w:rPr>
        <w:t>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16.148.418,57</w:t>
      </w:r>
      <w:r>
        <w:rPr>
          <w:color w:val="000000"/>
          <w:u w:color="000000"/>
        </w:rPr>
        <w:t xml:space="preserve"> zł zostanie sfinansowany przychodami z kredytów krajowych oraz wolnymi środkami, o których mowa w </w:t>
      </w:r>
      <w:proofErr w:type="spellStart"/>
      <w:r>
        <w:rPr>
          <w:color w:val="000000"/>
          <w:u w:color="000000"/>
        </w:rPr>
        <w:t>srt</w:t>
      </w:r>
      <w:proofErr w:type="spellEnd"/>
      <w:r>
        <w:rPr>
          <w:color w:val="000000"/>
          <w:u w:color="000000"/>
        </w:rPr>
        <w:t>. 217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6 ustawy o finansach </w:t>
      </w:r>
      <w:proofErr w:type="spellStart"/>
      <w:r>
        <w:rPr>
          <w:color w:val="000000"/>
          <w:u w:color="000000"/>
        </w:rPr>
        <w:t>publicznyvh</w:t>
      </w:r>
      <w:proofErr w:type="spellEnd"/>
      <w:r>
        <w:rPr>
          <w:color w:val="000000"/>
          <w:u w:color="000000"/>
        </w:rPr>
        <w:t>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Określa się łączną kwotę planowanych przychodów w wysokości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17.488.418,57 zł</w:t>
      </w:r>
      <w:r>
        <w:rPr>
          <w:color w:val="000000"/>
          <w:u w:color="000000"/>
        </w:rPr>
        <w:t>, zgodnie z załącznikiem Nr 6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Określa się łączną kwotę planowanych rozchodów w wysokości </w:t>
      </w:r>
      <w:r>
        <w:rPr>
          <w:b/>
          <w:color w:val="000000"/>
          <w:u w:color="000000"/>
        </w:rPr>
        <w:t>1.340.000,00 zł</w:t>
      </w:r>
      <w:r>
        <w:rPr>
          <w:color w:val="000000"/>
          <w:u w:color="000000"/>
        </w:rPr>
        <w:t>, zgodnie z załącznikiem Nr 7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Ustala się zestawienie planowanych kwot dotacji udzielanych z budżetu </w:t>
      </w:r>
      <w:r>
        <w:rPr>
          <w:color w:val="000000"/>
          <w:u w:color="000000"/>
        </w:rPr>
        <w:t>Gminy Lipno, dla jednostek sektora finansów publicznych oraz dla jednostek spoza sektora finansów publicznych zgodnie z załącznikiem Nr 8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limit zobowiązań z tytułu zaciąganych kredytów i pożyczek w kwocie 16.600.000,00 zł, z teg</w:t>
      </w:r>
      <w:r>
        <w:rPr>
          <w:color w:val="000000"/>
          <w:u w:color="000000"/>
        </w:rPr>
        <w:t>o na pokrycie występującego w ciągu roku przejściowego deficytu budżetu</w:t>
      </w:r>
      <w:r>
        <w:rPr>
          <w:color w:val="000000"/>
          <w:u w:color="000000"/>
        </w:rPr>
        <w:br/>
        <w:t>2.000.000,00 zł.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Dochody z tytułu wydawania zezwoleń na sprzedaż napojów alkoholowych i wpływów z części opłaty ze sprzedaży napojów alkoholowych w obrocie hurtowym  w kwocie 150.</w:t>
      </w:r>
      <w:r>
        <w:rPr>
          <w:color w:val="000000"/>
          <w:u w:color="000000"/>
        </w:rPr>
        <w:t>000,00 zł przeznacza się na:</w:t>
      </w:r>
    </w:p>
    <w:p w:rsidR="00A77B3E" w:rsidRDefault="002F58EF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realizację programu profilaktyki i rozwiązywania problemów alkoholowych w kwocie 142.000,00 zł,</w:t>
      </w:r>
    </w:p>
    <w:p w:rsidR="00A77B3E" w:rsidRDefault="002F58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8.000,00 zł.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wpływy związane z </w:t>
      </w:r>
      <w:r>
        <w:rPr>
          <w:color w:val="000000"/>
          <w:u w:color="000000"/>
        </w:rPr>
        <w:t>gromadzeniem środków z opłat i kar za korzystanie ze środowiska w kwocie 25.000,00 zł i przeznacza się je na zadania z zakresu ochrony środowiska i gospodarki wodnej jak w załączniku nr 10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wpływy z opłat za korzystanie przez op</w:t>
      </w:r>
      <w:r>
        <w:rPr>
          <w:color w:val="000000"/>
          <w:u w:color="000000"/>
        </w:rPr>
        <w:t>eratorów i przewoźników z przystanków komunikacyjnych w kwocie 1.000,00 zł i przeznacza się je na zakup nowych wiat przystankowych oraz bieżące utrzymanie przystanków komunikacyjnych.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Ustala się fundusz sołecki w formie planu wydatków z podziałem </w:t>
      </w:r>
      <w:r>
        <w:rPr>
          <w:color w:val="000000"/>
          <w:u w:color="000000"/>
        </w:rPr>
        <w:t>kwot dla poszczególnych sołectw, zgodnie z załącznikiem Nr 9 do uchwały.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Tworzy się rezerwy: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440.000,00 zł,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135.000,00 zł na:</w:t>
      </w:r>
    </w:p>
    <w:p w:rsidR="00A77B3E" w:rsidRDefault="002F58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105.000,00 zł,</w:t>
      </w:r>
    </w:p>
    <w:p w:rsidR="00A77B3E" w:rsidRDefault="002F58E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</w:t>
      </w:r>
      <w:r>
        <w:rPr>
          <w:color w:val="000000"/>
          <w:u w:color="000000"/>
        </w:rPr>
        <w:t>akupy inwestycyjne w kwocie 30.000,00 zł.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Upoważnia się Wójta do: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i pożyczek na pokrycie występującego w ciągu roku budżetowego przejściowego deficytu budżetu do wysokości 2.000.000,00 zł,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pożyczek, o k</w:t>
      </w:r>
      <w:r>
        <w:rPr>
          <w:color w:val="000000"/>
          <w:u w:color="000000"/>
        </w:rPr>
        <w:t>tórych mowa w art. 89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 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do wysokości 14.600.000,00 zł,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budżecie polegających na przeniesieniach w planie wydatków między wyodrębnionymi grupami wydatków i rozdziałami w ramach działu w zakresie wydatków na wynagrod</w:t>
      </w:r>
      <w:r>
        <w:rPr>
          <w:color w:val="000000"/>
          <w:u w:color="000000"/>
        </w:rPr>
        <w:t>zenia ze stosunku pracy oraz w zakresie wydatków majątkowych w ramach działu klasyfikacji budżetowej, w tym także dokonywania przeniesień pomiędzy wydatkami bieżącymi i majątkowymi w ramach działu klasyfikacji budżetowej,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przekazania uprawnień jednostko</w:t>
      </w:r>
      <w:r>
        <w:rPr>
          <w:color w:val="000000"/>
          <w:u w:color="000000"/>
        </w:rPr>
        <w:t>m organizacyjnym do zaciągania zobowiązań z tytułu umów, których realizacja w roku budżetowym i w latach następnych jest niezbędna dla zapewnienia ciągłości działania Gminy, i z których wynikające płatności wykraczają poza rok budżetowy,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</w:t>
      </w:r>
      <w:r>
        <w:rPr>
          <w:color w:val="000000"/>
          <w:u w:color="000000"/>
        </w:rPr>
        <w:t>an w planie dochodów i wydatków związanych ze:</w:t>
      </w:r>
    </w:p>
    <w:p w:rsidR="00A77B3E" w:rsidRDefault="002F58E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 ile te zmiany nie pogorszą wyniku budżetu,</w:t>
      </w:r>
    </w:p>
    <w:p w:rsidR="00A77B3E" w:rsidRDefault="002F58E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przedsięwzięcia finansowanego z udziałem środków eur</w:t>
      </w:r>
      <w:r>
        <w:rPr>
          <w:color w:val="000000"/>
          <w:u w:color="000000"/>
        </w:rPr>
        <w:t>opejskich albo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3, o ile zmiany te nie pogorszą wyniku budżetu,</w:t>
      </w:r>
    </w:p>
    <w:p w:rsidR="00A77B3E" w:rsidRDefault="002F58E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otrzymanych z budżetu środków europejskich,</w:t>
      </w:r>
    </w:p>
    <w:p w:rsidR="00A77B3E" w:rsidRDefault="002F58E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dokonania zmian w planie dochodów i wydatków budżetu, w tym dokonywania </w:t>
      </w:r>
      <w:r>
        <w:rPr>
          <w:color w:val="000000"/>
          <w:u w:color="000000"/>
        </w:rPr>
        <w:t>przeniesień wydatków między działami klasyfikacji budżetowej, w celu realizacji zadań związanych z pomocą obywatelom Ukrainy w związku z konfliktem zbrojnym na terytorium tego państwa.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Określa się kwotę 3.000.000,00 zł, do której Wójt Gminy może samo</w:t>
      </w:r>
      <w:r>
        <w:rPr>
          <w:color w:val="000000"/>
          <w:u w:color="000000"/>
        </w:rPr>
        <w:t>dzielnie zaciągać zobowiązania.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Ustala się plan dochodów i wydatków na zadania realizowane w ramach Rządowego Funduszu Polski Ład: Program Inwestycji Strategicznych, zgodnie z załącznikiem nr 12.</w:t>
      </w:r>
    </w:p>
    <w:p w:rsidR="00A77B3E" w:rsidRDefault="002F58E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Wykonanie uchwały powierza się Wójtowi Gminy Lip</w:t>
      </w:r>
      <w:r>
        <w:rPr>
          <w:color w:val="000000"/>
          <w:u w:color="000000"/>
        </w:rPr>
        <w:t>no.</w:t>
      </w:r>
    </w:p>
    <w:p w:rsidR="00A77B3E" w:rsidRDefault="002F58E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17. </w:t>
      </w:r>
      <w:r>
        <w:rPr>
          <w:color w:val="000000"/>
          <w:u w:color="000000"/>
        </w:rPr>
        <w:t>Uchwała wchodzi w życie od 1 stycznia 2023 roku i podlega ogłoszeniu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F58E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40B1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B1A" w:rsidRDefault="00F40B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B1A" w:rsidRDefault="002F58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F58E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LIX/440/2022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890"/>
        <w:gridCol w:w="829"/>
        <w:gridCol w:w="769"/>
        <w:gridCol w:w="511"/>
        <w:gridCol w:w="2814"/>
        <w:gridCol w:w="249"/>
        <w:gridCol w:w="1698"/>
        <w:gridCol w:w="981"/>
        <w:gridCol w:w="249"/>
        <w:gridCol w:w="1044"/>
        <w:gridCol w:w="249"/>
        <w:gridCol w:w="249"/>
        <w:gridCol w:w="737"/>
      </w:tblGrid>
      <w:tr w:rsidR="00F40B1A">
        <w:trPr>
          <w:trHeight w:val="24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04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Załącznik nr 1 do Uchwały Rady Gminy Lipno Nr LIX/440/2022 z dnia 29.12.2022 r.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74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99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 dochodów budżetowych Gminy Lipno na rok 2023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§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Nazwa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Plan ogółem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0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bieżące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Rolnictwo i łowiectwo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89 556,50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rFonts w:ascii="Arial" w:eastAsia="Arial" w:hAnsi="Arial" w:cs="Arial"/>
                <w:color w:val="000000"/>
                <w:sz w:val="10"/>
              </w:rPr>
              <w:t>charakterze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89 400,00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0920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pozostałych odsetek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156,50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Leśnictwo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9 900,00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9 900,00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9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Wytwarzanie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zaopatrywanie w energię elektryczną, gaz i wodę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2 000 000,00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0840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ze sprzedaży wyrobów 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1 626 020,00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dochodów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373 980,00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Transport i łączność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 tym z tytułu dotacji i środków na finansowanie wydatków na realizację zadań finansowanych z udziałem środków, o których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3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0490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najmu i dzierżawy składników majątkowych Skarbu Państwa, jednostek </w:t>
            </w:r>
            <w:r>
              <w:rPr>
                <w:rFonts w:ascii="Arial" w:eastAsia="Arial" w:hAnsi="Arial" w:cs="Arial"/>
                <w:color w:val="000000"/>
                <w:sz w:val="10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mieszkaniowa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198 103,50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0470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opłat za trwały zarząd, użytkowanie i służebności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3,50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0550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opłat z tytułu użytkowania wieczystego nieruchomości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64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173 100,00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0920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pozostałych odsetek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Administracja publiczna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92 919,52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0830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usług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10 455,00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dochodów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1 450,52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otrzymana z budżetu państwa na realizację zadań bieżących z zakresu administracji rządowej oraz innych zadań zleconych gminie (związkom gmin, związkom powiatowo-gminnym) </w:t>
            </w:r>
            <w:r>
              <w:rPr>
                <w:rFonts w:ascii="Arial" w:eastAsia="Arial" w:hAnsi="Arial" w:cs="Arial"/>
                <w:color w:val="000000"/>
                <w:sz w:val="10"/>
              </w:rPr>
              <w:t>ustawami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81 014,00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4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1 917,00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 tym z tytułu dotacji i środków na finansowanie wydatków na realizację zadań finansowanych z udziałem środków, o których mowa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1 917,00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22 684 055,46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0010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dochodowego od osób fizycznych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8 778 667,00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0020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dochodowego od osób prawnych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1 242 181,00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3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0270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części opłaty za zezwolenie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sprzedaż napojów alkoholowych w obrocie hurtowym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0310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od nieruchomości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9 677 649,46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0320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rolnego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930 125,00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0330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leśnego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115 316,00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0340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podatku od środków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transportowych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443 062,00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3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0350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od działalności gospodarczej osób fizycznych, opłacanego w formie karty podatkowej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0360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podatku od spadków i darowizn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0410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opłaty skarbowej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0480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opłat za zezwolenia na sprzedaż napojów alkoholowych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3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0490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442 155,00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0500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podatku od czynności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cywilnoprawnych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739 400,00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0640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tytułu kosztów egzekucyjnych, opłaty komorniczej i kosztów upomnień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15 700,00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0690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opłat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odsetek od nieterminowych wpłat z tytułu podatków i opłat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34 800,00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Różne rozliczenia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12 756 506,00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1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0920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pozostałych odsetek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6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32 712,00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2920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Subwencje ogólne z budżetu państwa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12 721 794,00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Oświata i wychowanie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840 844,00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5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2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0660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opłat za korzystanie z wychowania przedszkolnego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95 340,00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2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0670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opłat za korzystanie z wyżywienia w jednostkach realizujących zadania z zakresu wychowania przedszkolnego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82 320,00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0830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usług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232 840,00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dochodów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2 640,00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2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otrzymana z budżetu państwa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realizację własnych zadań bieżących gmin (związków gmin, związków powiatowo-gminnych)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427 704,00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Pomoc społeczna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184 820,00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0830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usług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55 100,00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dochodów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1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otrzymana z budżetu państwa na realizację własnych zadań bieżących gmin (związków gmin, związków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powiatowo-gminnych)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129 530,00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Rodzina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2 607 675,00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5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0830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usług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18 </w:t>
            </w:r>
            <w:r>
              <w:rPr>
                <w:rFonts w:ascii="Arial" w:eastAsia="Arial" w:hAnsi="Arial" w:cs="Arial"/>
                <w:color w:val="000000"/>
                <w:sz w:val="10"/>
              </w:rPr>
              <w:t>432,00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0970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dochodów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62 749,00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4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2010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2 520 494,00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2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88 896,00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0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0490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innych lokalnych opłat pobieranych przez jednostki samorządu terytorialnego na podstawie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odrębnych ustaw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7 896,00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174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0690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Wpływy z różnych opłat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6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40 </w:t>
            </w:r>
            <w:r>
              <w:rPr>
                <w:rFonts w:ascii="Arial" w:eastAsia="Arial" w:hAnsi="Arial" w:cs="Arial"/>
                <w:color w:val="000000"/>
                <w:sz w:val="10"/>
              </w:rPr>
              <w:t>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Kultura i ochrona dziedzictwa narodowego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najmu </w:t>
            </w:r>
            <w:r>
              <w:rPr>
                <w:rFonts w:ascii="Arial" w:eastAsia="Arial" w:hAnsi="Arial" w:cs="Arial"/>
                <w:color w:val="000000"/>
                <w:sz w:val="10"/>
              </w:rPr>
              <w:t>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Kultura fizyczna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 tym z tytułu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0750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najmu i dzierżawy składników majątkowych Skarbu Państwa, jednostek samorządu terytorialnego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lub innych jednostek zaliczanych do sektora finansów publicznych oraz innych umów o podobnym charakterze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5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bieżące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razem: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41 661 192,98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1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56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04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majątkowe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Rolnictwo i łowiectwo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10 560,00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6290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10 560,00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mieszkaniowa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101 </w:t>
            </w:r>
            <w:r>
              <w:rPr>
                <w:rFonts w:ascii="Arial" w:eastAsia="Arial" w:hAnsi="Arial" w:cs="Arial"/>
                <w:color w:val="000000"/>
                <w:sz w:val="10"/>
              </w:rPr>
              <w:t>792,00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38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0760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Wpływy z tytułu przekształcenia prawa użytkowania wieczystego w prawo </w:t>
            </w:r>
            <w:r>
              <w:rPr>
                <w:rFonts w:ascii="Arial" w:eastAsia="Arial" w:hAnsi="Arial" w:cs="Arial"/>
                <w:color w:val="000000"/>
                <w:sz w:val="10"/>
              </w:rPr>
              <w:t>własności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1 792,00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3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0770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z tytułu odpłatnego nabycia prawa własności oraz prawa użytkowania wieczystego nieruchomości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Różne rozliczenia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11 841 713,00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66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6330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otrzymana z budżetu państwa na realizację inwestycji i zakupów inwestycyjnych własnych gmin (związków gmin, związków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powiatowo-gminnych)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66 713,00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53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6370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11 775 000,00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Oświata i wychowanie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2 584 874,48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02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2 584 874,48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96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6257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w ramach programów finansowych z udziałem środków europejskich oraz środków, o których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2 584 874,48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Kultura fizyczna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671 900,00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2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6260</w:t>
            </w: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otrzymana z państwowego funduszu celowego na finansowanie lub dofinansowanie kosztów realizacji inwestycji i zakupów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inwestycyjnych jednostek sektora finansów publicznych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671 900,00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5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majątkowe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razem: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15 210 839,48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58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2 584 874,48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56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7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Ogółem: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56 872 032,46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794"/>
        </w:trPr>
        <w:tc>
          <w:tcPr>
            <w:tcW w:w="1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6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 2 i 3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2 584 874,48</w:t>
            </w:r>
          </w:p>
        </w:tc>
        <w:tc>
          <w:tcPr>
            <w:tcW w:w="65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2"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(* kol 2 do wykorzystania </w:t>
            </w:r>
            <w:r>
              <w:rPr>
                <w:rFonts w:ascii="Arial" w:eastAsia="Arial" w:hAnsi="Arial" w:cs="Arial"/>
                <w:color w:val="000000"/>
                <w:sz w:val="9"/>
              </w:rPr>
              <w:t>fakultatywnego)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0"/>
        </w:trPr>
        <w:tc>
          <w:tcPr>
            <w:tcW w:w="779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7"/>
          <w:endnotePr>
            <w:numFmt w:val="decimal"/>
          </w:endnotePr>
          <w:pgSz w:w="11906" w:h="16838"/>
          <w:pgMar w:top="590" w:right="288" w:bottom="907" w:left="317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2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606"/>
        <w:gridCol w:w="511"/>
        <w:gridCol w:w="502"/>
        <w:gridCol w:w="1290"/>
        <w:gridCol w:w="514"/>
        <w:gridCol w:w="404"/>
        <w:gridCol w:w="907"/>
        <w:gridCol w:w="797"/>
        <w:gridCol w:w="822"/>
        <w:gridCol w:w="797"/>
        <w:gridCol w:w="755"/>
        <w:gridCol w:w="755"/>
        <w:gridCol w:w="739"/>
        <w:gridCol w:w="731"/>
        <w:gridCol w:w="731"/>
        <w:gridCol w:w="907"/>
        <w:gridCol w:w="797"/>
        <w:gridCol w:w="458"/>
        <w:gridCol w:w="330"/>
        <w:gridCol w:w="731"/>
        <w:gridCol w:w="1029"/>
        <w:gridCol w:w="330"/>
      </w:tblGrid>
      <w:tr w:rsidR="00F40B1A">
        <w:trPr>
          <w:trHeight w:val="14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LIX/440/2022 z dnia 29.12.2022 r.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F40B1A">
        <w:trPr>
          <w:trHeight w:val="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F40B1A">
        <w:trPr>
          <w:trHeight w:val="154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budżetowych Gminy Lipno na rok 2023</w:t>
            </w:r>
          </w:p>
        </w:tc>
      </w:tr>
      <w:tr w:rsidR="00F40B1A">
        <w:trPr>
          <w:trHeight w:val="124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40B1A">
        <w:trPr>
          <w:trHeight w:val="588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40B1A">
        <w:trPr>
          <w:trHeight w:val="118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1 696 277,10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254 977,10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1 441 300,00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1 441 300,00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Spółki wodne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Izby rolnicze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492 227,10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386 300,00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1 069 300,00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Wytwarzanie i zaopatrywanie w energię elektryczną, gaz i wodę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19 916 534,37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1 664 213,00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1 480 395,00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1 480 395,00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18 252 321,37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18 252 321,37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19 141 716,37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1 264 395,00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1 264 395,00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1 264 395,00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17 877 321,37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17 877 321,37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Drogi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wewnetrzne</w:t>
            </w:r>
            <w:proofErr w:type="spellEnd"/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Funkcjonowanie przystanków komunikacyjnych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465 700,00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365 700,00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365 700,00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363 700,00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70007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Gospodarowanie mieszkaniowym zasobem gminy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220 700,00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220 700,00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218 700,00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Działalność usługowa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457 000,00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71004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Plany zagospodarowania przestrzennego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71012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z zakresu geodezji i kartografii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6 745 126,06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6 634 126,06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6 250 256,06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4 884 455,26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1 365 800,80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383 870,00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286 310,00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286 310,00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284 080,00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258 820,00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25 260,00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2 230,00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271 200,00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271 200,00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240 900,00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5 186 786,06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5 085 786,06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5 034 186,06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4 126 015,26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908 170,80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51 600,00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75075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Promocja jednostek samorządu terytorialnego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117 700,00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75085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Wspólna obsługa jednostek samorządu terytorialnego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488 100,00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485 660,00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459 490,00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26 170,00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2 440,00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395 030,00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385 030,00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298 330,00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40 130,00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258 200,00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302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62"/>
        </w:trPr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F40B1A">
        <w:trPr>
          <w:trHeight w:val="124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</w:t>
            </w:r>
            <w:r>
              <w:rPr>
                <w:rFonts w:ascii="Arial" w:eastAsia="Arial" w:hAnsi="Arial" w:cs="Arial"/>
                <w:color w:val="000000"/>
                <w:sz w:val="5"/>
              </w:rPr>
              <w:t>składniki od nich naliczane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40B1A">
        <w:trPr>
          <w:trHeight w:val="68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40B1A">
        <w:trPr>
          <w:trHeight w:val="118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602 895,14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532 895,14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444 895,14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424 636,14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75404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wojewódzkie Policji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powiatowe Państwowej Straży Pożarnej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449 045,14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409 045,14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321 045,14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300 786,14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Obrona cywilna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17 350,00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757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58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475 400,00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445 400,00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 finansowe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24 311 897,48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20 577 023,00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18 061 034,00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13 014 064,00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5 046 970,00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3 734 874,48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3 734 874,48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16 242 093,48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12 547 219,00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10 959 327,00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9 312 392,00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1 646 935,00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482 892,00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3 694 874,48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3 694 874,48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6 297 442,00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6 257 442,00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5 389 345,00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2 903 369,00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2 485 976,00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118 097,00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Dokształcanie i doskonalenie nauczycieli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60 632,00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60 632,00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60 632,00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60 632,00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64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w przedszkolach, oddziałach przedszkolnych w szkołach podstawowych i innych formach wychowania przedszkol</w:t>
            </w:r>
            <w:r>
              <w:rPr>
                <w:rFonts w:ascii="Arial" w:eastAsia="Arial" w:hAnsi="Arial" w:cs="Arial"/>
                <w:color w:val="000000"/>
                <w:sz w:val="5"/>
              </w:rPr>
              <w:t>nego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143 622,00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143 622,00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143 622,00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138 622,00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442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668 181,00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668 181,00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668 181,00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658 181,00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39 927,00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39 927,00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39 927,00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38 427,00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111 220,00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38 780,00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85149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Programy polityki zdrowotnej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Zwalczanie narkomanii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106 220,00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35 780,00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1 883 161,00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1 883 161,00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1 628 009,00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780 104,00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847 905,00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231 427,00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62"/>
        </w:trPr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F40B1A">
        <w:trPr>
          <w:trHeight w:val="124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40B1A">
        <w:trPr>
          <w:trHeight w:val="68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40B1A">
        <w:trPr>
          <w:trHeight w:val="118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210 105,00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210 105,00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186 380,00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109 880,00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przeciwdziałania przemocy w rodzinie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15 359,00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3 375,00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11 984,00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58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9 408,00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9 408,00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9 408,00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9 408,00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302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 rentowe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62 600,00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62 600,00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62 600,00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18 612,00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18 612,00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18 612,00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stałe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70 855,00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70 855,00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70 855,00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842 900,00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842 900,00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834 540,00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700 229,00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134 311,00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156 800,00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3 166 120,00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3 166 120,00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888 562,73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649 632,00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238 930,73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2 167 580,00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109 977,27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442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324 485,00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16 435,00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2 165 015,00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Karta Dużej Rodziny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82 288,00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82 288,00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81 223,00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71 582,00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9 641,00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54 362,00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442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508 976,00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508 976,00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397 498,73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127 498,73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109 977,27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2 544 334,30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1 656 435,00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1 626 435,00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1 565 600,00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887 899,30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887 899,30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ściekowa i ochrona wód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29 400,00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62"/>
        </w:trPr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F40B1A">
        <w:trPr>
          <w:trHeight w:val="124"/>
        </w:trPr>
        <w:tc>
          <w:tcPr>
            <w:tcW w:w="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2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</w:t>
            </w:r>
            <w:r>
              <w:rPr>
                <w:rFonts w:ascii="Arial" w:eastAsia="Arial" w:hAnsi="Arial" w:cs="Arial"/>
                <w:color w:val="000000"/>
                <w:sz w:val="5"/>
              </w:rPr>
              <w:t>składniki od nich naliczane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zadań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statutowych,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40B1A">
        <w:trPr>
          <w:trHeight w:val="684"/>
        </w:trPr>
        <w:tc>
          <w:tcPr>
            <w:tcW w:w="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40B1A">
        <w:trPr>
          <w:trHeight w:val="118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56 200,00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powietrza atmosferycznego i klimatu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147 835,00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107 835,00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107 835,00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różnorodności biologicznej i krajobrazu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90013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Schroniska dla zwierząt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2 095 899,30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90026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działania związane z gospodarką odpadami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2 647 984,68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1 652 984,68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495 984,68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411 819,68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kultury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2 027 407,16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1 047 407,16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321 407,16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240 487,16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726 000,00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zabytków i opieka nad zabytkami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174 577,52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159 577,52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143 577,52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140 332,52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5 111 603,90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540 906,36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323 906,36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289 336,36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4 813 867,54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170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227 736,36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227 736,36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80 736,36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78 536,36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92695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50"/>
        </w:trPr>
        <w:tc>
          <w:tcPr>
            <w:tcW w:w="2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73 020 451,03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42 827 358,34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34 909 072,07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19 691 304,26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15 217 767,81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3 461 543,00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3 606 766,00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109 977,27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740 000,00  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30 193 092,69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30 183 092,69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3 154 278,93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3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012"/>
        <w:gridCol w:w="808"/>
        <w:gridCol w:w="538"/>
        <w:gridCol w:w="2964"/>
        <w:gridCol w:w="1627"/>
        <w:gridCol w:w="2704"/>
        <w:gridCol w:w="775"/>
      </w:tblGrid>
      <w:tr w:rsidR="00F40B1A">
        <w:trPr>
          <w:trHeight w:val="328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Załącznik nr 3 do Uchwały Rady Gminy Lipno Nr LIX/440/2022 z dnia 29.12.2022 r.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478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dochodów Gminy Lipno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z zakresu administracji rządowej i innych zadań zleconych ustawami na rok 2023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F40B1A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7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§</w:t>
            </w: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Nazwa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Plan ogółem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</w:t>
            </w: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91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bieżące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Administracja publiczna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81 014,00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7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4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2010</w:t>
            </w: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otrzymana z budżetu państwa na realizację zadań bieżących z zakresu administracji rządowej oraz innych zadań zleconych gminie (związkom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gmin, związkom powiatowo-gminnym) ustawami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81 014,00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60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1 917,00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7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4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2010</w:t>
            </w: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powiatowo-gminnym) ustawami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1 917,00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Rodzina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2 520 494,00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7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44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2010</w:t>
            </w: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2 520 494,00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54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bieżące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razem: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2 603 425,00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674"/>
        </w:trPr>
        <w:tc>
          <w:tcPr>
            <w:tcW w:w="2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2 i 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62"/>
        </w:trPr>
        <w:tc>
          <w:tcPr>
            <w:tcW w:w="918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68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Ogółem: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2 603 425,00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16"/>
        </w:trPr>
        <w:tc>
          <w:tcPr>
            <w:tcW w:w="2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3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0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 2 i 3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0,00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84"/>
        </w:trPr>
        <w:tc>
          <w:tcPr>
            <w:tcW w:w="9186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(* kol 2 do wykorzystania fakultatywnego)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9"/>
          <w:endnotePr>
            <w:numFmt w:val="decimal"/>
          </w:endnotePr>
          <w:pgSz w:w="11906" w:h="16838"/>
          <w:pgMar w:top="1008" w:right="187" w:bottom="1440" w:left="533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4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612"/>
        <w:gridCol w:w="517"/>
        <w:gridCol w:w="511"/>
        <w:gridCol w:w="1244"/>
        <w:gridCol w:w="523"/>
        <w:gridCol w:w="412"/>
        <w:gridCol w:w="922"/>
        <w:gridCol w:w="784"/>
        <w:gridCol w:w="831"/>
        <w:gridCol w:w="745"/>
        <w:gridCol w:w="745"/>
        <w:gridCol w:w="763"/>
        <w:gridCol w:w="747"/>
        <w:gridCol w:w="745"/>
        <w:gridCol w:w="745"/>
        <w:gridCol w:w="922"/>
        <w:gridCol w:w="751"/>
        <w:gridCol w:w="466"/>
        <w:gridCol w:w="334"/>
        <w:gridCol w:w="745"/>
        <w:gridCol w:w="1040"/>
        <w:gridCol w:w="334"/>
      </w:tblGrid>
      <w:tr w:rsidR="00F40B1A">
        <w:trPr>
          <w:trHeight w:val="1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</w:t>
            </w:r>
            <w:r>
              <w:rPr>
                <w:rFonts w:ascii="Arial" w:eastAsia="Arial" w:hAnsi="Arial" w:cs="Arial"/>
                <w:color w:val="000000"/>
                <w:sz w:val="8"/>
              </w:rPr>
              <w:t>nr 4 do Uchwały Rady Gminy Lipno Nr LIX/440/2022 z dnia 29.12.2022 r.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F40B1A">
        <w:trPr>
          <w:trHeight w:val="1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F40B1A">
        <w:trPr>
          <w:trHeight w:val="252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z zakresu administracji rządowej i innych zadań zleconych ustawami na rok 2023</w:t>
            </w:r>
          </w:p>
        </w:tc>
      </w:tr>
      <w:tr w:rsidR="00F40B1A">
        <w:trPr>
          <w:trHeight w:val="162"/>
        </w:trPr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8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162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40B1A">
        <w:trPr>
          <w:trHeight w:val="88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świadczenia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rzecz osób fizycznych;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</w:t>
            </w:r>
            <w:r>
              <w:rPr>
                <w:rFonts w:ascii="Arial" w:eastAsia="Arial" w:hAnsi="Arial" w:cs="Arial"/>
                <w:color w:val="000000"/>
                <w:sz w:val="5"/>
              </w:rPr>
              <w:t>dów do spółek prawa handlowego</w:t>
            </w:r>
          </w:p>
        </w:tc>
      </w:tr>
      <w:tr w:rsidR="00F40B1A">
        <w:trPr>
          <w:trHeight w:val="592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40B1A">
        <w:trPr>
          <w:trHeight w:val="10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40B1A">
        <w:trPr>
          <w:trHeight w:val="9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81 014,00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30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1 917,00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2 520 494,00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2 520 494,00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355 479,00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47 429,00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2 165 015,00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44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324 485,00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16 435,00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2 165 015,00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9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Karta Dużej Rodziny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44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30 550,00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40B1A">
        <w:trPr>
          <w:trHeight w:val="252"/>
        </w:trPr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2 603 425,00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2 603 425,00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438 410,00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389 064,00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49 346,00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2 165 015,00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5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F40B1A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LIX/440/2022 z dnia 29.12.2022 r.</w:t>
            </w:r>
          </w:p>
        </w:tc>
      </w:tr>
      <w:tr w:rsidR="00F40B1A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F40B1A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F40B1A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F40B1A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1 441 300,00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1 441 300,00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5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 dz. geod. nr 354/15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44 100,00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44 100,00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wodociągowych oraz wymiana hydrantów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18 252 321,37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6 477 321,37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11 775 000,00</w:t>
            </w:r>
          </w:p>
        </w:tc>
      </w:tr>
      <w:tr w:rsidR="00F40B1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powiatowej nr 4767P Goniembice - Osieczna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17 877 321,37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6 102 321,37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11 775 000,00</w:t>
            </w: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8 815 250,00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1 785 250,00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7 993 750,00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3 248 750,00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drogowej dla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28 860,00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28 860,00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47 175,00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47 175,00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M.Jackowskiego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powiatowe Państwowej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Straży Pożarnej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3 734 874,48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3 694 874,48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F40B1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F40B1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pomieszczeń po punkcie medycznym na potrzeby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budnerówki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) w Przedszkolu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887 899,30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887 899,30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Ochrona powietrza </w:t>
            </w:r>
            <w:r>
              <w:rPr>
                <w:rFonts w:ascii="Arial" w:eastAsia="Arial" w:hAnsi="Arial" w:cs="Arial"/>
                <w:color w:val="000000"/>
                <w:sz w:val="10"/>
              </w:rPr>
              <w:t>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od nr 10 do nr 11 -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995 000,00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995 000,00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40B1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4 570 697,54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3 898 797,54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671 900,00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4 570 697,54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3 898 797,54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671 900,00</w:t>
            </w:r>
          </w:p>
        </w:tc>
      </w:tr>
      <w:tr w:rsidR="00F40B1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4 428 697,54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3 756 797,54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671 900,00</w:t>
            </w:r>
          </w:p>
        </w:tc>
      </w:tr>
      <w:tr w:rsidR="00F40B1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części działki 686/2 przy ul. Szkolnej i ul. Dworcowej na projekt "naturalnego, leśnego placu zabaw"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40B1A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30 193 092,69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15 161 318,21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15 031 774,48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6 do uchwały Nr LIX/440/2022</w:t>
      </w:r>
      <w:r>
        <w:br/>
        <w:t>Rady Gminy Lipno</w:t>
      </w:r>
      <w:r>
        <w:br/>
      </w:r>
      <w:r>
        <w:t xml:space="preserve">z dnia 29 grudnia 2022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1264"/>
        <w:gridCol w:w="7219"/>
        <w:gridCol w:w="2539"/>
      </w:tblGrid>
      <w:tr w:rsidR="00F40B1A">
        <w:trPr>
          <w:trHeight w:val="308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6 do Uchwały Rady Gminy Lipno Nr LIX/440/2022 z dnia 29.12.2022 r.</w:t>
            </w:r>
          </w:p>
        </w:tc>
      </w:tr>
      <w:tr w:rsidR="00F40B1A">
        <w:trPr>
          <w:trHeight w:val="208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40B1A">
        <w:trPr>
          <w:trHeight w:val="418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Planowane przychody Gminy Lipno na rok 2023</w:t>
            </w:r>
          </w:p>
        </w:tc>
      </w:tr>
      <w:tr w:rsidR="00F40B1A">
        <w:trPr>
          <w:trHeight w:val="176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F40B1A">
        <w:trPr>
          <w:trHeight w:val="308"/>
        </w:trPr>
        <w:tc>
          <w:tcPr>
            <w:tcW w:w="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Treść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F40B1A">
        <w:trPr>
          <w:trHeight w:val="724"/>
        </w:trPr>
        <w:tc>
          <w:tcPr>
            <w:tcW w:w="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950</w:t>
            </w:r>
          </w:p>
        </w:tc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 xml:space="preserve"> 6 ustawy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2 888 418,57</w:t>
            </w:r>
          </w:p>
        </w:tc>
      </w:tr>
      <w:tr w:rsidR="00F40B1A">
        <w:trPr>
          <w:trHeight w:val="724"/>
        </w:trPr>
        <w:tc>
          <w:tcPr>
            <w:tcW w:w="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952</w:t>
            </w:r>
          </w:p>
        </w:tc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Przychody z zaciągniętych pożyczek i kredytów na rynku krajowym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14 600 000,00</w:t>
            </w:r>
          </w:p>
        </w:tc>
      </w:tr>
      <w:tr w:rsidR="00F40B1A">
        <w:trPr>
          <w:trHeight w:val="98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40B1A">
        <w:trPr>
          <w:trHeight w:val="418"/>
        </w:trPr>
        <w:tc>
          <w:tcPr>
            <w:tcW w:w="761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17488418,5700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2"/>
          <w:endnotePr>
            <w:numFmt w:val="decimal"/>
          </w:endnotePr>
          <w:pgSz w:w="11906" w:h="16838"/>
          <w:pgMar w:top="850" w:right="346" w:bottom="1440" w:left="504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7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"/>
        <w:gridCol w:w="1229"/>
        <w:gridCol w:w="6293"/>
        <w:gridCol w:w="2472"/>
      </w:tblGrid>
      <w:tr w:rsidR="00F40B1A">
        <w:trPr>
          <w:trHeight w:val="37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Załącznik nr 7 do Uchwały Rady Gminy </w:t>
            </w:r>
            <w:r>
              <w:rPr>
                <w:rFonts w:ascii="Arial" w:eastAsia="Arial" w:hAnsi="Arial" w:cs="Arial"/>
                <w:color w:val="000000"/>
                <w:sz w:val="13"/>
              </w:rPr>
              <w:t>Lipno Nr LIX/440/2022 z dnia 29.12.2022 r.</w:t>
            </w:r>
          </w:p>
        </w:tc>
      </w:tr>
      <w:tr w:rsidR="00F40B1A">
        <w:trPr>
          <w:trHeight w:val="22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40B1A">
        <w:trPr>
          <w:trHeight w:val="43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rozchodów Gminy Lipno na rok 2023</w:t>
            </w:r>
          </w:p>
        </w:tc>
      </w:tr>
      <w:tr w:rsidR="00F40B1A">
        <w:trPr>
          <w:trHeight w:val="318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40B1A">
        <w:trPr>
          <w:trHeight w:val="3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Po zmianie</w:t>
            </w:r>
          </w:p>
        </w:tc>
      </w:tr>
      <w:tr w:rsidR="00F40B1A">
        <w:trPr>
          <w:trHeight w:val="80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992</w:t>
            </w:r>
          </w:p>
        </w:tc>
        <w:tc>
          <w:tcPr>
            <w:tcW w:w="6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Spłaty otrzymanych krajowych pożyczek i kredytów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1 340 000,00</w:t>
            </w:r>
          </w:p>
        </w:tc>
      </w:tr>
      <w:tr w:rsidR="00F40B1A">
        <w:trPr>
          <w:trHeight w:val="106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F40B1A">
        <w:trPr>
          <w:trHeight w:val="448"/>
        </w:trPr>
        <w:tc>
          <w:tcPr>
            <w:tcW w:w="74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1340000,0000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3"/>
          <w:endnotePr>
            <w:numFmt w:val="decimal"/>
          </w:endnotePr>
          <w:pgSz w:w="11906" w:h="16838"/>
          <w:pgMar w:top="864" w:right="1080" w:bottom="1440" w:left="821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8 do</w:t>
      </w:r>
      <w:r>
        <w:t xml:space="preserve">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F40B1A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8 do Uchwały Rady Gminy Lipno Nr LXI/440/2022 z dnia 29.12.2022 r.</w:t>
            </w:r>
          </w:p>
        </w:tc>
      </w:tr>
      <w:tr w:rsidR="00F40B1A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F40B1A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2023</w:t>
            </w:r>
          </w:p>
        </w:tc>
      </w:tr>
      <w:tr w:rsidR="00F40B1A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</w:tr>
      <w:tr w:rsidR="00F40B1A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F40B1A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1 753 543,00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F40B1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F40B1A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F40B1A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 i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F40B1A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Starostwa Powiatowego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Lesznie 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realziację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zadania pn.: 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F40B1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F40B1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F40B1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1 141 000,00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40B1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40B1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2 213 000,00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358 000,00</w:t>
            </w:r>
          </w:p>
        </w:tc>
      </w:tr>
      <w:tr w:rsidR="00F40B1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</w:tr>
      <w:tr w:rsidR="00F40B1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55 000,00</w:t>
            </w:r>
          </w:p>
        </w:tc>
      </w:tr>
      <w:tr w:rsidR="00F40B1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F40B1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F40B1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88 000,00</w:t>
            </w:r>
          </w:p>
        </w:tc>
      </w:tr>
      <w:tr w:rsidR="00F40B1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F40B1A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dla Państwowej Straży Pożarnej w Lesznie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F40B1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58 000,00</w:t>
            </w:r>
          </w:p>
        </w:tc>
      </w:tr>
      <w:tr w:rsidR="00F40B1A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48 000,00</w:t>
            </w:r>
          </w:p>
        </w:tc>
      </w:tr>
      <w:tr w:rsidR="00F40B1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40B1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40B1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Szkoła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24 000,00</w:t>
            </w: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F40B1A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na dofinansowanie leczenia niepłodności metodą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F40B1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9 000,00</w:t>
            </w:r>
          </w:p>
        </w:tc>
      </w:tr>
      <w:tr w:rsidR="00F40B1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9 000,00</w:t>
            </w:r>
          </w:p>
        </w:tc>
      </w:tr>
      <w:tr w:rsidR="00F40B1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40B1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40B1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Ochrona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F40B1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F40B1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</w:tr>
      <w:tr w:rsidR="00F40B1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F40B1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F40B1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147 000,00</w:t>
            </w:r>
          </w:p>
        </w:tc>
      </w:tr>
      <w:tr w:rsidR="00F40B1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kultury fizycznej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147 000,00</w:t>
            </w:r>
          </w:p>
        </w:tc>
      </w:tr>
      <w:tr w:rsidR="00F40B1A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147 000,00</w:t>
            </w:r>
          </w:p>
        </w:tc>
      </w:tr>
      <w:tr w:rsidR="00F40B1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3 966 543,00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2 996 000,00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970 543,00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4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9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867"/>
        <w:gridCol w:w="895"/>
        <w:gridCol w:w="793"/>
        <w:gridCol w:w="5238"/>
        <w:gridCol w:w="793"/>
        <w:gridCol w:w="1103"/>
        <w:gridCol w:w="245"/>
        <w:gridCol w:w="1092"/>
      </w:tblGrid>
      <w:tr w:rsidR="00F40B1A">
        <w:trPr>
          <w:trHeight w:val="26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9 do Uchwały Rady Gminy Lipno Nr LIX/440/2022 z dnia 29.12.2022 r.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104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46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 wydatków w ramach funduszu sołeckiego na 2023 rok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2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60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Dział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Rozdział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Nazwa przedsięwzięcia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§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Goniembice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75412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wyposażenia dla OSP Goniembice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zadaszenia tarasu przy świetlicy wiejskiej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19 000,00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19 000,00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4 943,22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2 643,22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1 500,00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24 943,22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Górka Duchowna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świetlicy i terenu wokół oraz ich utrzymanie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2 451,44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2 451,44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</w:t>
            </w:r>
            <w:r>
              <w:rPr>
                <w:rFonts w:ascii="Arial" w:eastAsia="Arial" w:hAnsi="Arial" w:cs="Arial"/>
                <w:color w:val="000000"/>
                <w:sz w:val="11"/>
              </w:rPr>
              <w:t>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2 500,00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Zagospodarowanie terenu rekreacyjnego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36 000,00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36 000,00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42 451,44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Gronówko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6 511,40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3 511,40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1"/>
              </w:rPr>
              <w:t>rzebudowa boiska sportowego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36 000,00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36 000,00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42 511,40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Klonówiec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60016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Modernizacja chodnika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29 500,00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29 500,00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7 674,99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1 700,00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</w:t>
            </w:r>
            <w:r>
              <w:rPr>
                <w:rFonts w:ascii="Arial" w:eastAsia="Arial" w:hAnsi="Arial" w:cs="Arial"/>
                <w:color w:val="000000"/>
                <w:sz w:val="11"/>
              </w:rPr>
              <w:t> 374,99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2 600,00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37 174,99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Koronowo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3 407,62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2 107,62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</w:t>
            </w:r>
            <w:r>
              <w:rPr>
                <w:rFonts w:ascii="Arial" w:eastAsia="Arial" w:hAnsi="Arial" w:cs="Arial"/>
                <w:color w:val="000000"/>
                <w:sz w:val="11"/>
              </w:rPr>
              <w:t>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wiaty i grilla na terenie sportowo-rekreacyjnym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18 407,62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Lipno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75412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umundurowania i sprzętu dla OSP w Lipnie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3 086,14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3 086,14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80101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ławek na teren przy Zespole Szkolno-Przedszkolnym w Lipnie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3 900,00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3 900,00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80101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5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tablicy interaktywnej do Zespołu Szkolno-Przedszkolnego w Lipnie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4240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dydaktycznych i książek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80104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Utwardzenie terenu przy Przedszkolu w Lipnie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90015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oświetlenia ulicznego ul. Jagienki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8 973,52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4090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honoraria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250,00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</w:t>
            </w:r>
            <w:r>
              <w:rPr>
                <w:rFonts w:ascii="Arial" w:eastAsia="Arial" w:hAnsi="Arial" w:cs="Arial"/>
                <w:color w:val="000000"/>
                <w:sz w:val="11"/>
              </w:rPr>
              <w:t>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4 723,52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</w:t>
            </w:r>
            <w:r>
              <w:rPr>
                <w:rFonts w:ascii="Arial" w:eastAsia="Arial" w:hAnsi="Arial" w:cs="Arial"/>
                <w:color w:val="000000"/>
                <w:sz w:val="11"/>
              </w:rPr>
              <w:t>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parku w urządzenia rekreacyjno-sportowe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</w:t>
            </w:r>
            <w:r>
              <w:rPr>
                <w:rFonts w:ascii="Arial" w:eastAsia="Arial" w:hAnsi="Arial" w:cs="Arial"/>
                <w:color w:val="000000"/>
                <w:sz w:val="11"/>
              </w:rPr>
              <w:t>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Modernizacja placu zabaw na Osiedlu przy ul. Leszczyńskiej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59 959,66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Mórkowo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60016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Modernizacja chodnika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19 500,00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19 500,00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75412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węży strażackich i materiałów na ocieplenie bramy wjazdowej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1 500,00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 remizy strażackiej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1 500,00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90015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oświetlenia ulicznego przy placu zabaw i skwerze -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Solar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świetlicy i terenu wokół oraz ich utrzymanie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Modernizacja wejść do budynku świetlicy wiejskiej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13 000,00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13 000,00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7 006,36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3 506,36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2 500,00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50 006,36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Radomicko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90015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oświetlenia ulicznego od nr 10 do nr 11 -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Solar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Bieżące utrzymanie świetlicy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2 639,39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2 639,39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4090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honoraria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1 350,00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3 500,00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Zagospodarowanie terenu sportowo-rekreacyjnego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30 639,39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Ratowice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świetlicy i zagospodarowanie terenu wokół świetlicy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12 947,25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7 947,25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</w:t>
            </w:r>
            <w:r>
              <w:rPr>
                <w:rFonts w:ascii="Arial" w:eastAsia="Arial" w:hAnsi="Arial" w:cs="Arial"/>
                <w:color w:val="000000"/>
                <w:sz w:val="11"/>
              </w:rPr>
              <w:t>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18 947,25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Smyczyna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60016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chodnika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18 000,00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18 000,00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3 885,28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4090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honoraria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30</w:t>
            </w: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1 985,28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1 500,00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21 885,28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Sulejewo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90015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oświetlenia ulicznego w pobliżu posesji nr 11 -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Solar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świetlicy i terenu wokół oraz ich utrzymanie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2 268,38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1 268,38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17 268,38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Targowisko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60016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na drogi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świelicy</w:t>
            </w:r>
            <w:proofErr w:type="spellEnd"/>
            <w:r>
              <w:rPr>
                <w:rFonts w:ascii="Arial" w:eastAsia="Arial" w:hAnsi="Arial" w:cs="Arial"/>
                <w:color w:val="000000"/>
                <w:sz w:val="11"/>
              </w:rPr>
              <w:t xml:space="preserve"> i terenu wokół oraz ich utrzymanie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1 963,54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1 963,54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Modernizacja świetlicy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2 500,00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2 200,00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24 463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,54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Wilkowice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90015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Wymiana opraw oświetlenia ulicznego na ul. Zachodniej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kulturalno-sportowo-edukacyjne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15 959,66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4090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honoraria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7 659,66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z w:val="11"/>
              </w:rPr>
              <w:t>tworzenie skweru przy ul. Św. Marcina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</w:t>
            </w:r>
            <w:r>
              <w:rPr>
                <w:rFonts w:ascii="Arial" w:eastAsia="Arial" w:hAnsi="Arial" w:cs="Arial"/>
                <w:color w:val="000000"/>
                <w:sz w:val="11"/>
              </w:rPr>
              <w:t>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1 000,00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Monitoring obiektów użyteczności publicznej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Zagospodarowanie części działki 686/2 przy ul. Szkolnej i ul. Dworcowej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na projekt "naturalnego, leśnego placu zabaw"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1"/>
              </w:rPr>
              <w:t>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59 959,66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Wyciążkowo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Modernizacja świetlicy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1"/>
              </w:rPr>
              <w:t>kulturalno-sportowo-edukacyjne</w:t>
            </w:r>
            <w:proofErr w:type="spellEnd"/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4 403,58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4090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honoraria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40</w:t>
            </w: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1 503,58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2 400,00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24 403,58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Sołectwo Żakowo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92109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Doposażenie i utrzymanie świetlicy i terenu wokół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2 844,63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2 844,63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92195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Imprezy kulturalno-sportowe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4210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materiałów i wyposażenia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4220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środków żywności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1 800,00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1"/>
              </w:rPr>
              <w:t>4300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zakup usług pozostałych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2 400,00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92601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Budowa altany wraz z utwardzeniem na terenie sportowo-rekreacyjnym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6050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 wydatki inwestycyjne jednostek budżetowych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15 000,00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22 844,63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60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Razem planowane wydatki</w:t>
            </w: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495 866,40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60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wydatki bieżące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173 866,40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60"/>
        </w:trPr>
        <w:tc>
          <w:tcPr>
            <w:tcW w:w="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 wydatki majątkowe</w:t>
            </w: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322 000,00</w:t>
            </w:r>
          </w:p>
        </w:tc>
        <w:tc>
          <w:tcPr>
            <w:tcW w:w="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40B1A">
        <w:trPr>
          <w:trHeight w:val="21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7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5"/>
          <w:endnotePr>
            <w:numFmt w:val="decimal"/>
          </w:endnotePr>
          <w:pgSz w:w="11906" w:h="16838"/>
          <w:pgMar w:top="821" w:right="0" w:bottom="1382" w:left="850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10 do uchwały Nr LIX/440/2022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F40B1A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10 do Uchwały Rady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Gminy Lipno Nr LIX/4400/2022 z dnia 29.12.2022 r.</w:t>
            </w:r>
          </w:p>
        </w:tc>
      </w:tr>
      <w:tr w:rsidR="00F40B1A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40B1A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z zakresu ochrony środowiska w roku 2023</w:t>
            </w:r>
          </w:p>
        </w:tc>
      </w:tr>
      <w:tr w:rsidR="00F40B1A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4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40B1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Gospodarka komunalna i ochrona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F40B1A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90019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i wydatki związane z gromadzeniem środków z opłat i kar za korzystanie ze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F40B1A">
        <w:trPr>
          <w:trHeight w:val="24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0690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opłat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40B1A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40B1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F40B1A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90026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Pozostałe działania związane z gospodarką odpadami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lastRenderedPageBreak/>
        <w:t>Załącznik Nr 11 do uchwały Nr LIX/440/2022</w:t>
      </w:r>
      <w:r>
        <w:br/>
        <w:t>Rady Gminy Lipno</w:t>
      </w:r>
      <w:r>
        <w:br/>
      </w:r>
      <w:r>
        <w:t>z dnia 29 grudnia 2022</w:t>
      </w:r>
      <w: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524"/>
        <w:gridCol w:w="694"/>
        <w:gridCol w:w="637"/>
        <w:gridCol w:w="815"/>
        <w:gridCol w:w="743"/>
        <w:gridCol w:w="772"/>
        <w:gridCol w:w="815"/>
        <w:gridCol w:w="815"/>
        <w:gridCol w:w="743"/>
        <w:gridCol w:w="815"/>
        <w:gridCol w:w="758"/>
        <w:gridCol w:w="643"/>
        <w:gridCol w:w="651"/>
        <w:gridCol w:w="743"/>
        <w:gridCol w:w="815"/>
        <w:gridCol w:w="643"/>
        <w:gridCol w:w="643"/>
        <w:gridCol w:w="651"/>
        <w:gridCol w:w="815"/>
        <w:gridCol w:w="694"/>
        <w:gridCol w:w="739"/>
      </w:tblGrid>
      <w:tr w:rsidR="00F40B1A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11 do Uchwały Rady Gminy Lipno Nr LIX/440/2022 z dnia 29.12.2022 r.</w:t>
            </w:r>
          </w:p>
        </w:tc>
      </w:tr>
      <w:tr w:rsidR="00F40B1A">
        <w:trPr>
          <w:trHeight w:val="144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40B1A">
        <w:trPr>
          <w:trHeight w:val="124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ufp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40B1A">
        <w:trPr>
          <w:trHeight w:val="110"/>
        </w:trPr>
        <w:tc>
          <w:tcPr>
            <w:tcW w:w="1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F40B1A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F40B1A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F40B1A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F40B1A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F40B1A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F40B1A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F40B1A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11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F40B1A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3 154 278,93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2 584 874,48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8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8618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rPr>
          <w:trHeight w:val="144"/>
        </w:trPr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8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Poprawa efektywności energetycznej w sektor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ze publicznym i mieszkaniowym,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3.2.1. Kompleksowa modernizacja energetyczna budynków użyteczności publicznej </w:t>
            </w:r>
          </w:p>
        </w:tc>
      </w:tr>
      <w:tr w:rsidR="00F40B1A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8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418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3 154 278,93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3 154 278,93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: 8.1. Ograniczenie i zapobieganie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508 976,00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365 482,25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106 837,83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508 976,00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365 482,25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143 493,75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106 837,83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106 837,83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F40B1A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8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opieki nad małymi dziećmi</w:t>
            </w:r>
          </w:p>
        </w:tc>
      </w:tr>
      <w:tr w:rsidR="00F40B1A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8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508 976,00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508 976,00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143 493,75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F40B1A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508 976,00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508 976,00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365 482,25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143 493,75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106 837,83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F40B1A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REACT-EU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"Wsparcie dzieci z rodzin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popeegerowskich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w rozwoju cyfrowym - Granty PPGR"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40B1A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3 793 850,48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496 077,80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606 060,37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2 691 712,31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3 793 850,48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496 077,80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3 297 772,68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572 543,89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572 543,89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2 691 712,31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2 691 712,31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F40B1A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40B1A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F40B1A" w:rsidRDefault="002F58EF">
      <w:r>
        <w:br w:type="page"/>
      </w:r>
    </w:p>
    <w:p w:rsidR="00F40B1A" w:rsidRDefault="00F40B1A">
      <w:pPr>
        <w:sectPr w:rsidR="00F40B1A">
          <w:footerReference w:type="default" r:id="rId17"/>
          <w:endnotePr>
            <w:numFmt w:val="decimal"/>
          </w:endnotePr>
          <w:pgSz w:w="16838" w:h="11906" w:orient="landscape"/>
          <w:pgMar w:top="737" w:right="227" w:bottom="680" w:left="227" w:header="708" w:footer="708" w:gutter="0"/>
          <w:cols w:space="708"/>
          <w:docGrid w:linePitch="360"/>
        </w:sectPr>
      </w:pPr>
    </w:p>
    <w:p w:rsidR="00F40B1A" w:rsidRDefault="002F58EF">
      <w:pPr>
        <w:spacing w:before="280" w:after="280" w:line="360" w:lineRule="auto"/>
        <w:ind w:left="4535"/>
        <w:jc w:val="left"/>
      </w:pPr>
      <w:r>
        <w:t>Załącznik Nr 12 do uchwały Nr LIX/440/2022</w:t>
      </w:r>
      <w:r>
        <w:br/>
        <w:t>Rady Gminy Lipno</w:t>
      </w:r>
      <w:r>
        <w:br/>
      </w:r>
      <w:r>
        <w:t xml:space="preserve">z dnia 29 </w:t>
      </w:r>
      <w:r>
        <w:t>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F40B1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Załącznik nr 12 do Uchwały Rady Gminy Lipno Nr LIX/440/2022 z dnia 29.12.2022 r.</w:t>
            </w:r>
          </w:p>
        </w:tc>
      </w:tr>
      <w:tr w:rsidR="00F40B1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40B1A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2023</w:t>
            </w:r>
          </w:p>
        </w:tc>
      </w:tr>
      <w:tr w:rsidR="00F40B1A">
        <w:trPr>
          <w:trHeight w:val="55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40B1A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40B1A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40B1A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40B1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F40B1A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F40B1A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z Funduszu Przeciwdziałania COVID-19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3"/>
              </w:rPr>
              <w:t>inwestycyjnych 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F40B1A">
        <w:trPr>
          <w:trHeight w:val="6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6370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F40B1A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F40B1A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40B1A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40B1A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F40B1A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F40B1A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F40B1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  <w:tr w:rsidR="00F40B1A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11 775 000,00</w:t>
            </w:r>
          </w:p>
        </w:tc>
      </w:tr>
      <w:tr w:rsidR="00F40B1A">
        <w:trPr>
          <w:trHeight w:val="552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7 030 000,00</w:t>
            </w:r>
          </w:p>
        </w:tc>
      </w:tr>
      <w:tr w:rsidR="00F40B1A">
        <w:trPr>
          <w:trHeight w:val="37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F40B1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40B1A" w:rsidRDefault="002F58EF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sieci dróg na terenie 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4 745 000,00</w:t>
            </w:r>
          </w:p>
        </w:tc>
      </w:tr>
      <w:tr w:rsidR="00F40B1A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40B1A" w:rsidRDefault="002F58EF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11 775 000,00</w:t>
            </w:r>
          </w:p>
        </w:tc>
      </w:tr>
    </w:tbl>
    <w:p w:rsidR="00F40B1A" w:rsidRDefault="002F58EF">
      <w:r>
        <w:br w:type="page"/>
      </w:r>
    </w:p>
    <w:sectPr w:rsidR="00F40B1A" w:rsidSect="00F40B1A">
      <w:footerReference w:type="default" r:id="rId18"/>
      <w:endnotePr>
        <w:numFmt w:val="decimal"/>
      </w:endnotePr>
      <w:pgSz w:w="11906" w:h="16838"/>
      <w:pgMar w:top="624" w:right="227" w:bottom="454" w:left="102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EF" w:rsidRDefault="002F58EF" w:rsidP="00F40B1A">
      <w:r>
        <w:separator/>
      </w:r>
    </w:p>
  </w:endnote>
  <w:endnote w:type="continuationSeparator" w:id="0">
    <w:p w:rsidR="002F58EF" w:rsidRDefault="002F58EF" w:rsidP="00F4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40B1A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F40B1A">
      <w:tc>
        <w:tcPr>
          <w:tcW w:w="7371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40B1A">
      <w:tc>
        <w:tcPr>
          <w:tcW w:w="718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F40B1A">
      <w:tc>
        <w:tcPr>
          <w:tcW w:w="1092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461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F40B1A">
      <w:tc>
        <w:tcPr>
          <w:tcW w:w="710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5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534"/>
      <w:gridCol w:w="3767"/>
    </w:tblGrid>
    <w:tr w:rsidR="00F40B1A">
      <w:tc>
        <w:tcPr>
          <w:tcW w:w="753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6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40B1A">
      <w:tc>
        <w:tcPr>
          <w:tcW w:w="1047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3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57"/>
      <w:gridCol w:w="3729"/>
    </w:tblGrid>
    <w:tr w:rsidR="00F40B1A">
      <w:tc>
        <w:tcPr>
          <w:tcW w:w="745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2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40B1A">
      <w:tc>
        <w:tcPr>
          <w:tcW w:w="1047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3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F40B1A">
      <w:tc>
        <w:tcPr>
          <w:tcW w:w="76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81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F40B1A">
      <w:tc>
        <w:tcPr>
          <w:tcW w:w="7371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670"/>
      <w:gridCol w:w="3335"/>
    </w:tblGrid>
    <w:tr w:rsidR="00F40B1A">
      <w:tc>
        <w:tcPr>
          <w:tcW w:w="66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33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F40B1A">
      <w:tc>
        <w:tcPr>
          <w:tcW w:w="74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3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0B1A" w:rsidRDefault="00F40B1A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F40B1A" w:rsidRDefault="00F40B1A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EF" w:rsidRDefault="002F58EF" w:rsidP="00F40B1A">
      <w:r>
        <w:separator/>
      </w:r>
    </w:p>
  </w:footnote>
  <w:footnote w:type="continuationSeparator" w:id="0">
    <w:p w:rsidR="002F58EF" w:rsidRDefault="002F58EF" w:rsidP="00F40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0C22"/>
    <w:rsid w:val="002F58EF"/>
    <w:rsid w:val="00A77B3E"/>
    <w:rsid w:val="00CA2A55"/>
    <w:rsid w:val="00F4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B1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11496</Words>
  <Characters>68980</Characters>
  <Application>Microsoft Office Word</Application>
  <DocSecurity>0</DocSecurity>
  <Lines>574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LIX/440/2022 z dnia 29 grudnia 2022 r.</dc:title>
  <dc:subject>w sprawie budżetu Gminy Lipno na rok 2023</dc:subject>
  <dc:creator>ibieganska</dc:creator>
  <cp:lastModifiedBy>Irena Biegańska</cp:lastModifiedBy>
  <cp:revision>2</cp:revision>
  <dcterms:created xsi:type="dcterms:W3CDTF">2023-01-03T13:12:00Z</dcterms:created>
  <dcterms:modified xsi:type="dcterms:W3CDTF">2023-01-03T13:12:00Z</dcterms:modified>
  <cp:category>Akt prawny</cp:category>
</cp:coreProperties>
</file>