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82538">
      <w:pPr>
        <w:jc w:val="center"/>
        <w:rPr>
          <w:b/>
          <w:caps/>
        </w:rPr>
      </w:pPr>
      <w:r>
        <w:rPr>
          <w:b/>
          <w:caps/>
        </w:rPr>
        <w:t>Uchwała Nr LXI/457/2023</w:t>
      </w:r>
      <w:r>
        <w:rPr>
          <w:b/>
          <w:caps/>
        </w:rPr>
        <w:br/>
        <w:t>Rady Gminy Lipno</w:t>
      </w:r>
    </w:p>
    <w:p w:rsidR="00A77B3E" w:rsidRDefault="00182538">
      <w:pPr>
        <w:spacing w:before="280" w:after="280"/>
        <w:jc w:val="center"/>
        <w:rPr>
          <w:b/>
          <w:caps/>
        </w:rPr>
      </w:pPr>
      <w:r>
        <w:t>z dnia 9 marca 2023 r.</w:t>
      </w:r>
    </w:p>
    <w:p w:rsidR="00A77B3E" w:rsidRDefault="00182538">
      <w:pPr>
        <w:keepNext/>
        <w:spacing w:after="480"/>
        <w:jc w:val="center"/>
      </w:pPr>
      <w:r>
        <w:rPr>
          <w:b/>
        </w:rPr>
        <w:t>w sprawie odpłatnego obciążenia nieruchomości ograniczonym prawem rzeczowym w formie służebności przesyłu</w:t>
      </w:r>
    </w:p>
    <w:p w:rsidR="00A77B3E" w:rsidRDefault="00182538">
      <w:pPr>
        <w:keepLines/>
        <w:spacing w:before="120" w:after="120"/>
        <w:ind w:firstLine="227"/>
      </w:pPr>
      <w:r>
        <w:t xml:space="preserve">Na podstawie art. 18 ust. 2 pkt 9 lit. a ustawy z dnia 8 marca 1990 r. o samorządzie </w:t>
      </w:r>
      <w:r>
        <w:t>gminnym (tekst jedn. Dz U. z 2023 r. poz. 40), w związku z art. 13 ust. 1 ustawy z dnia 21 sierpnia 1997 r. o gospodarce nieruchomościami (tekst jedn. Dz. U. z 2023 r. poz. 344) uchwala się, co następuje:</w:t>
      </w:r>
    </w:p>
    <w:p w:rsidR="00A77B3E" w:rsidRDefault="00182538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odpłatne ustanowienie służ</w:t>
      </w:r>
      <w:r>
        <w:t>ebności przesyłu na nieruchomościach stanowiących własność Gminy Lipno położonych w:</w:t>
      </w:r>
    </w:p>
    <w:p w:rsidR="00A77B3E" w:rsidRDefault="00182538">
      <w:pPr>
        <w:spacing w:before="120" w:after="120"/>
        <w:ind w:left="340" w:hanging="227"/>
      </w:pPr>
      <w:r>
        <w:t>1) </w:t>
      </w:r>
      <w:r>
        <w:t>obrębie Gronówko oznaczonej geodezyjnie nr 145, zapisanej w księdze wieczystej PO1L/00031149/2 prowadzonej przez Sąd Rejonowy w Lesznie;</w:t>
      </w:r>
    </w:p>
    <w:p w:rsidR="00A77B3E" w:rsidRDefault="00182538">
      <w:pPr>
        <w:spacing w:before="120" w:after="120"/>
        <w:ind w:left="340" w:hanging="227"/>
      </w:pPr>
      <w:r>
        <w:t>2) </w:t>
      </w:r>
      <w:r>
        <w:t>obrębie Klonówiec oznaczonej</w:t>
      </w:r>
      <w:r>
        <w:t xml:space="preserve"> geodezyjnie nr 120, zapisanej w księdze wieczystej PO1L/00031157/1 prowadzonej przez Sąd Rejonowy w Lesznie;</w:t>
      </w:r>
    </w:p>
    <w:p w:rsidR="00A77B3E" w:rsidRDefault="00182538">
      <w:pPr>
        <w:spacing w:before="120" w:after="120"/>
        <w:ind w:left="340" w:hanging="227"/>
      </w:pPr>
      <w:r>
        <w:t>3) </w:t>
      </w:r>
      <w:r>
        <w:t>obrębie Klonówiec oznaczonej geodezyjnie nr 226 zapisanej w księdze wieczystej PO1L/00031149/2 prowadzonej przez Sąd Rejonowy w Lesznie;</w:t>
      </w:r>
    </w:p>
    <w:p w:rsidR="00A77B3E" w:rsidRDefault="00182538">
      <w:pPr>
        <w:spacing w:before="120" w:after="120"/>
        <w:ind w:left="340" w:hanging="227"/>
      </w:pPr>
      <w:r>
        <w:t>3) </w:t>
      </w:r>
      <w:r>
        <w:t>obr</w:t>
      </w:r>
      <w:r>
        <w:t>ębie Wilkowice oznaczonej geodezyjnie nr 796, 822 zapisanej w księdze wieczystej PO1L/00023124/2 prowadzonej przez Sąd Rejonowy w Lesznie;</w:t>
      </w:r>
    </w:p>
    <w:p w:rsidR="00A77B3E" w:rsidRDefault="00182538">
      <w:pPr>
        <w:spacing w:before="120" w:after="120"/>
        <w:ind w:left="340" w:hanging="227"/>
      </w:pPr>
      <w:r>
        <w:t>4) </w:t>
      </w:r>
      <w:r>
        <w:t>obrębie Wilkowice oznaczonej geodezyjnie nr 821 zapisanej w księdze wieczystej PO1L/00031133/7 prowadzonej przez S</w:t>
      </w:r>
      <w:r>
        <w:t>ąd Rejonowy w Lesznie</w:t>
      </w:r>
    </w:p>
    <w:p w:rsidR="00A77B3E" w:rsidRDefault="00182538">
      <w:pPr>
        <w:keepLines/>
        <w:spacing w:before="120" w:after="120"/>
        <w:ind w:left="227" w:hanging="113"/>
      </w:pPr>
      <w:r>
        <w:t>– </w:t>
      </w:r>
      <w:r>
        <w:t>na rzecz PVE 133 Sp. z o. o. oddział w Warszawie w związku z budową elektroenergetycznego przyłącza kablowego SN 15 kV wraz z kanalizacją telesterowniczą dla elektrowni fotowoltaicznej "Lipno 60" zlokalizowanej na terenie działki oz</w:t>
      </w:r>
      <w:r>
        <w:t>naczonej geodezyjnie 133/3, obręb Klonówiec zapisanej w księdze wieczystej PO1L/00011025/1.</w:t>
      </w:r>
    </w:p>
    <w:p w:rsidR="00A77B3E" w:rsidRDefault="0018253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18253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18253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E1A6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A66" w:rsidRDefault="00AE1A6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A66" w:rsidRDefault="0018253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E1A66" w:rsidRDefault="00182538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AE1A66" w:rsidRDefault="00182538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Firma PVE 133 Sp. z o. o. z siedzibą w Warszawie zwróciła się do Wójta Gminy Lipno z wnioskiem o wyrażenie zgody na wykonanie prac </w:t>
      </w:r>
      <w:r>
        <w:rPr>
          <w:szCs w:val="20"/>
        </w:rPr>
        <w:t>związanych z budową elektroenergetycznego przyłącza kablowego SN 15 kV wraz z kanalizacją telesterowniczą dla elektrowni fotowoltaicznej "Lipno 60" zlokalizowanej na  terenie działki o numerze ewidencyjnym 133/3, obręb Klonówiec na działkach oznaczonych ew</w:t>
      </w:r>
      <w:r>
        <w:rPr>
          <w:szCs w:val="20"/>
        </w:rPr>
        <w:t>idencyjnie numerami 145 - obręb Gronówko, 226 i 120 - obręb Klonówiec, 821, 822 i 796 - obręb Wilkowice stanowiących własność Gminy Lipno.</w:t>
      </w:r>
    </w:p>
    <w:p w:rsidR="00AE1A66" w:rsidRDefault="00182538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Ponadto w ramach uregulowania stanu prawnego korzystania przez przedsiębiorcę przesyłowego z nieruchomości w związku </w:t>
      </w:r>
      <w:r>
        <w:rPr>
          <w:szCs w:val="20"/>
        </w:rPr>
        <w:t>z lokalizacją przyłącza kablowego, zwrócono się z prośbą o ustanowienie służebności przesyłu na przedmiotowych nieruchomościach.</w:t>
      </w:r>
    </w:p>
    <w:p w:rsidR="00AE1A66" w:rsidRDefault="00182538">
      <w:pPr>
        <w:spacing w:before="120" w:after="120"/>
        <w:ind w:firstLine="720"/>
        <w:rPr>
          <w:szCs w:val="20"/>
        </w:rPr>
      </w:pPr>
      <w:r>
        <w:rPr>
          <w:szCs w:val="20"/>
        </w:rPr>
        <w:t>Za obciążenie nieruchomości Gmina Lipno otrzyma jednorazowe wynagrodzenie w wysokości 29.727,87 zł brutto, ustalone na podstawi</w:t>
      </w:r>
      <w:r>
        <w:rPr>
          <w:szCs w:val="20"/>
        </w:rPr>
        <w:t>e operatów szacunkowych sporządzonych przez rzeczoznawcę majątkowego. Wszystkie koszty związane z ustanowieniem służebności przesyłu poniesie Firma PVE 133 Sp. z o. o.</w:t>
      </w:r>
    </w:p>
    <w:p w:rsidR="00AE1A66" w:rsidRDefault="00182538">
      <w:pPr>
        <w:keepNext/>
        <w:keepLines/>
        <w:spacing w:before="120" w:after="120"/>
        <w:jc w:val="left"/>
        <w:rPr>
          <w:szCs w:val="20"/>
        </w:rPr>
      </w:pPr>
      <w:r>
        <w:rPr>
          <w:szCs w:val="20"/>
        </w:rPr>
        <w:t>Mając powyższe na względzie uzasadnione stało się podjęcie uchwały w zaproponowanym brzm</w:t>
      </w:r>
      <w:r>
        <w:rPr>
          <w:szCs w:val="20"/>
        </w:rPr>
        <w:t>ieniu.</w:t>
      </w:r>
      <w:r>
        <w:rPr>
          <w:szCs w:val="20"/>
        </w:rPr>
        <w:br/>
      </w:r>
    </w:p>
    <w:p w:rsidR="00AE1A66" w:rsidRDefault="00182538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AE1A6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A66" w:rsidRDefault="00AE1A6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A66" w:rsidRDefault="00AE1A66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182538">
                <w:rPr>
                  <w:color w:val="000000"/>
                  <w:szCs w:val="20"/>
                </w:rPr>
                <w:t>Przewodniczący Rady Gminy Lipno</w:t>
              </w:r>
            </w:fldSimple>
            <w:r w:rsidR="00182538">
              <w:rPr>
                <w:color w:val="000000"/>
                <w:szCs w:val="20"/>
              </w:rPr>
              <w:br/>
            </w:r>
            <w:r w:rsidR="00182538">
              <w:rPr>
                <w:color w:val="000000"/>
                <w:szCs w:val="20"/>
              </w:rPr>
              <w:br/>
            </w:r>
            <w:r w:rsidR="00182538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182538">
                <w:rPr>
                  <w:b/>
                  <w:color w:val="000000"/>
                  <w:szCs w:val="20"/>
                </w:rPr>
                <w:t>Bartosz</w:t>
              </w:r>
            </w:fldSimple>
            <w:r w:rsidR="00182538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182538">
                <w:rPr>
                  <w:b/>
                  <w:color w:val="000000"/>
                  <w:szCs w:val="20"/>
                </w:rPr>
                <w:t>Zięba</w:t>
              </w:r>
            </w:fldSimple>
            <w:r w:rsidR="00182538">
              <w:rPr>
                <w:b/>
                <w:color w:val="000000"/>
                <w:szCs w:val="20"/>
              </w:rPr>
              <w:t> </w:t>
            </w:r>
          </w:p>
        </w:tc>
      </w:tr>
    </w:tbl>
    <w:p w:rsidR="00AE1A66" w:rsidRDefault="00AE1A66">
      <w:pPr>
        <w:keepNext/>
        <w:rPr>
          <w:szCs w:val="20"/>
        </w:rPr>
      </w:pPr>
    </w:p>
    <w:sectPr w:rsidR="00AE1A66" w:rsidSect="00AE1A66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38" w:rsidRDefault="00182538" w:rsidP="00AE1A66">
      <w:r>
        <w:separator/>
      </w:r>
    </w:p>
  </w:endnote>
  <w:endnote w:type="continuationSeparator" w:id="0">
    <w:p w:rsidR="00182538" w:rsidRDefault="00182538" w:rsidP="00AE1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E1A6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1A66" w:rsidRDefault="0018253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1A66" w:rsidRDefault="001825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E1A6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821F5">
            <w:rPr>
              <w:sz w:val="18"/>
            </w:rPr>
            <w:fldChar w:fldCharType="separate"/>
          </w:r>
          <w:r w:rsidR="004821F5">
            <w:rPr>
              <w:noProof/>
              <w:sz w:val="18"/>
            </w:rPr>
            <w:t>1</w:t>
          </w:r>
          <w:r w:rsidR="00AE1A66">
            <w:rPr>
              <w:sz w:val="18"/>
            </w:rPr>
            <w:fldChar w:fldCharType="end"/>
          </w:r>
        </w:p>
      </w:tc>
    </w:tr>
  </w:tbl>
  <w:p w:rsidR="00AE1A66" w:rsidRDefault="00AE1A6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E1A6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1A66" w:rsidRDefault="0018253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1A66" w:rsidRDefault="001825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E1A6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821F5">
            <w:rPr>
              <w:sz w:val="18"/>
            </w:rPr>
            <w:fldChar w:fldCharType="separate"/>
          </w:r>
          <w:r w:rsidR="004821F5">
            <w:rPr>
              <w:noProof/>
              <w:sz w:val="18"/>
            </w:rPr>
            <w:t>2</w:t>
          </w:r>
          <w:r w:rsidR="00AE1A66">
            <w:rPr>
              <w:sz w:val="18"/>
            </w:rPr>
            <w:fldChar w:fldCharType="end"/>
          </w:r>
        </w:p>
      </w:tc>
    </w:tr>
  </w:tbl>
  <w:p w:rsidR="00AE1A66" w:rsidRDefault="00AE1A6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38" w:rsidRDefault="00182538" w:rsidP="00AE1A66">
      <w:r>
        <w:separator/>
      </w:r>
    </w:p>
  </w:footnote>
  <w:footnote w:type="continuationSeparator" w:id="0">
    <w:p w:rsidR="00182538" w:rsidRDefault="00182538" w:rsidP="00AE1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82538"/>
    <w:rsid w:val="004821F5"/>
    <w:rsid w:val="00A77B3E"/>
    <w:rsid w:val="00AE1A66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1A6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LXI/457/2023 z dnia 9 marca 2023 r.</dc:title>
  <dc:subject>w sprawie odpłatnego obciążenia nieruchomości ograniczonym prawem rzeczowym w^formie służebności przesyłu</dc:subject>
  <dc:creator>ibieganska</dc:creator>
  <cp:lastModifiedBy>Irena Biegańska</cp:lastModifiedBy>
  <cp:revision>2</cp:revision>
  <dcterms:created xsi:type="dcterms:W3CDTF">2023-03-14T10:41:00Z</dcterms:created>
  <dcterms:modified xsi:type="dcterms:W3CDTF">2023-03-14T10:41:00Z</dcterms:modified>
  <cp:category>Akt prawny</cp:category>
</cp:coreProperties>
</file>