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AE7F08">
      <w:pPr>
        <w:jc w:val="center"/>
        <w:rPr>
          <w:b/>
          <w:caps/>
        </w:rPr>
      </w:pPr>
      <w:r>
        <w:rPr>
          <w:b/>
          <w:caps/>
        </w:rPr>
        <w:t>Uchwała Nr LXIII/467/2023</w:t>
      </w:r>
      <w:r>
        <w:rPr>
          <w:b/>
          <w:caps/>
        </w:rPr>
        <w:br/>
        <w:t>Rady Gminy Lipno</w:t>
      </w:r>
    </w:p>
    <w:p w:rsidR="00A77B3E" w:rsidRDefault="00AE7F08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AE7F08">
      <w:pPr>
        <w:keepNext/>
        <w:spacing w:after="480"/>
        <w:jc w:val="center"/>
      </w:pPr>
      <w:r>
        <w:rPr>
          <w:b/>
        </w:rPr>
        <w:t>w sprawie zaliczenia drogi do kategorii dróg gminnych i ustalenia jej przebiegu</w:t>
      </w:r>
    </w:p>
    <w:p w:rsidR="00A77B3E" w:rsidRDefault="00AE7F08">
      <w:pPr>
        <w:keepLines/>
        <w:spacing w:before="120" w:after="120"/>
        <w:ind w:firstLine="227"/>
      </w:pPr>
      <w:r>
        <w:t>Na podstawie art. 18 ust. 2 pkt 15 ustawy z dnia 8 marca 1990 r. o samorządzie gminnym (tekst jedn. Dz. </w:t>
      </w:r>
      <w:r>
        <w:t>U. z 2023 r. poz. 40 ze zm.) oraz art. 7 ustawy z dnia 21 marca 1985 r. o drogach publicznych (tekst jedn. Dz. U. z 2022 r. poz. 1693 ze zm.) uchwala się, co następuje:</w:t>
      </w:r>
    </w:p>
    <w:p w:rsidR="00A77B3E" w:rsidRDefault="00AE7F08">
      <w:pPr>
        <w:keepLines/>
        <w:spacing w:before="120" w:after="120"/>
        <w:ind w:firstLine="340"/>
      </w:pPr>
      <w:r>
        <w:rPr>
          <w:b/>
        </w:rPr>
        <w:t>§ 1. </w:t>
      </w:r>
      <w:r>
        <w:t xml:space="preserve">Zalicza się do kategorii dróg gminnych drogę o znaczeniu lokalnym niezaliczoną do </w:t>
      </w:r>
      <w:r>
        <w:t>innych kategorii – drogę wewnętrzną położoną w miejscowości Gronówko na działkach o numerach ewidencyjnych 87/7 i 87/10 arkusz 4 obręb 0003 Gronówko.</w:t>
      </w:r>
    </w:p>
    <w:p w:rsidR="00A77B3E" w:rsidRDefault="00AE7F08">
      <w:pPr>
        <w:keepLines/>
        <w:spacing w:before="120" w:after="120"/>
        <w:ind w:firstLine="340"/>
      </w:pPr>
      <w:r>
        <w:rPr>
          <w:b/>
        </w:rPr>
        <w:t>§ 2. </w:t>
      </w:r>
      <w:r>
        <w:t>Ustala się przebieg drogi, o której mowa w § 1 zgodnie z oznaczeniem na mapie stanowiącej załącznik d</w:t>
      </w:r>
      <w:r>
        <w:t>o niniejszej uchwały.</w:t>
      </w:r>
    </w:p>
    <w:p w:rsidR="00A77B3E" w:rsidRDefault="00AE7F08">
      <w:pPr>
        <w:keepLines/>
        <w:spacing w:before="120" w:after="120"/>
        <w:ind w:firstLine="340"/>
      </w:pPr>
      <w:r>
        <w:rPr>
          <w:b/>
        </w:rPr>
        <w:t>§ 3. </w:t>
      </w:r>
      <w:r>
        <w:t>Wykonanie uchwały powierza się Wójtowi Gminy Lipno.</w:t>
      </w:r>
    </w:p>
    <w:p w:rsidR="00A77B3E" w:rsidRDefault="00AE7F08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wchodzi w życie po upływie 14 dni od dnia ogłoszenia w Dzienniku Urzędowym Województwa Wielkopolskiego.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AE7F08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CB1386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386" w:rsidRDefault="00CB138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386" w:rsidRDefault="00AE7F08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 w:rsidRDefault="00CB1386">
      <w:pPr>
        <w:keepNext/>
        <w:spacing w:before="280" w:after="280" w:line="360" w:lineRule="auto"/>
        <w:ind w:left="4535"/>
        <w:jc w:val="left"/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pgNumType w:start="1"/>
          <w:cols w:space="708"/>
          <w:docGrid w:linePitch="360"/>
        </w:sectPr>
      </w:pPr>
      <w:r>
        <w:lastRenderedPageBreak/>
        <w:fldChar w:fldCharType="begin"/>
      </w:r>
      <w:r>
        <w:fldChar w:fldCharType="end"/>
      </w:r>
      <w:r w:rsidR="00AE7F08">
        <w:t>Załącznik do uchwały</w:t>
      </w:r>
      <w:r w:rsidR="00AE7F08">
        <w:t xml:space="preserve"> Nr LXIII/467/2023</w:t>
      </w:r>
      <w:r w:rsidR="00AE7F08">
        <w:br/>
      </w:r>
      <w:r w:rsidR="00AE7F08">
        <w:t>Rady Gminy Lipno</w:t>
      </w:r>
      <w:r w:rsidR="00AE7F08">
        <w:br/>
      </w:r>
      <w:r w:rsidR="00AE7F08">
        <w:t>z dnia 18 kwietnia 2023 r.</w:t>
      </w:r>
      <w:r w:rsidR="00AE7F08">
        <w:br/>
      </w:r>
      <w:hyperlink r:id="rId8" w:history="1">
        <w:r w:rsidR="00AE7F08">
          <w:rPr>
            <w:rStyle w:val="Hipercze"/>
            <w:color w:val="auto"/>
            <w:u w:val="none"/>
          </w:rPr>
          <w:t>Zalacznik1.pdf</w:t>
        </w:r>
      </w:hyperlink>
    </w:p>
    <w:p w:rsidR="00CB1386" w:rsidRDefault="00AE7F08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CB1386" w:rsidRDefault="00AE7F08">
      <w:pPr>
        <w:spacing w:before="120" w:after="120"/>
        <w:ind w:firstLine="720"/>
        <w:rPr>
          <w:szCs w:val="20"/>
        </w:rPr>
      </w:pPr>
      <w:r>
        <w:rPr>
          <w:szCs w:val="20"/>
        </w:rPr>
        <w:t>Przedłożony projekt uchwały znajduje swoje uzasadnienie w treści art. 7 ustawy z dnia 21 marca 1985 r. o drogach publicznych (tekst jedn. Dz. U. z 2021 r. poz. 1376 ze zm.), zgodnie z którym do dróg gm</w:t>
      </w:r>
      <w:r>
        <w:rPr>
          <w:szCs w:val="20"/>
        </w:rPr>
        <w:t>innych zalicza się drogi o znaczeniu lokalnym, niezaliczone do innych kategorii, stanowiące uzupełniającą sieć dróg służących miejscowym potrzebom, z wyłączeniem dróg wewnętrznych. Zaliczenie drogi do kategorii dróg gminnych oraz ustalenie jej przebiegu na</w:t>
      </w:r>
      <w:r>
        <w:rPr>
          <w:szCs w:val="20"/>
        </w:rPr>
        <w:t>stępuje w drodze uchwały rady gminy, po zasięgnięciu opinii właściwego zarządu powiatu.</w:t>
      </w:r>
    </w:p>
    <w:p w:rsidR="00CB1386" w:rsidRDefault="00AE7F0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Droga wewnętrzna w miejscowości Gronówko zlokalizowana jest na działkach o numerach ewidencyjnych 87/7 i 87/10 arkusz 4 obręb 0003 Gronówko, wzdłuż której znajdują się </w:t>
      </w:r>
      <w:r>
        <w:rPr>
          <w:szCs w:val="20"/>
        </w:rPr>
        <w:t>budynki mieszkalne oraz użyteczności publicznej.</w:t>
      </w:r>
    </w:p>
    <w:p w:rsidR="00CB1386" w:rsidRDefault="00AE7F08">
      <w:pPr>
        <w:spacing w:before="120" w:after="120"/>
        <w:ind w:firstLine="720"/>
        <w:rPr>
          <w:szCs w:val="20"/>
        </w:rPr>
      </w:pPr>
      <w:r>
        <w:rPr>
          <w:szCs w:val="20"/>
        </w:rPr>
        <w:t>Nadanie przedmiotowej drodze statusu drogi publicznej spełni wymogi określone w protokole uzgodnień z dnia 04.02.2022 roku nr sprawy POZ.WKUZ.GZ.4241.125.2022.MKi zawartym pomiędzy Krajowym Ośrodkiem Wsparci</w:t>
      </w:r>
      <w:r>
        <w:rPr>
          <w:szCs w:val="20"/>
        </w:rPr>
        <w:t>a Rolnictwa Oddziałem Terenowym w Poznaniu a Gminą Lipno w sprawie nieodpłatnego przekazania do zasobu komunalnego Gminy Lipno nieruchomości położonych w obrębie Gronówko, oznaczonych geodezyjnie, jako działki ewidencyjne nr 87/7 o powierzchni 0,0694 ha or</w:t>
      </w:r>
      <w:r>
        <w:rPr>
          <w:szCs w:val="20"/>
        </w:rPr>
        <w:t>az nr 87/10                         o powierzchni 0,0217 ha. Zgodnie z § 4 ust. 1 ww. protokołu, po przeniesieniu prawa własności Gmina zobowiązana jest do zaliczenia nieruchomości do kategorii drogi gminnej. Gmina Lipno w dniu 5 maja 2022 roku stała się w</w:t>
      </w:r>
      <w:r>
        <w:rPr>
          <w:szCs w:val="20"/>
        </w:rPr>
        <w:t>łaścicielem działek nr 87/7 i 87/10 arkusz 4 obręb 0003 Gronówko.</w:t>
      </w:r>
    </w:p>
    <w:p w:rsidR="00CB1386" w:rsidRDefault="00AE7F08">
      <w:pPr>
        <w:spacing w:before="120" w:after="120"/>
        <w:ind w:firstLine="720"/>
        <w:rPr>
          <w:szCs w:val="20"/>
        </w:rPr>
      </w:pPr>
      <w:r>
        <w:rPr>
          <w:szCs w:val="20"/>
        </w:rPr>
        <w:t xml:space="preserve">Projekt uchwały pismem z dnia 23 marca 2023 roku nr ROŚ.7226.8.2023 przedłożony został do zaopiniowania Zarządowi Powiatu Leszczyńskiego. Organ opiniujący nie złożył opinii w wyznaczonym </w:t>
      </w:r>
      <w:r>
        <w:rPr>
          <w:szCs w:val="20"/>
        </w:rPr>
        <w:t>terminie 21 dni, co uznano za zaakceptowanie przedłożonej propozycji zaliczenia drogi wewnętrznej na działkach o numerach ewidencyjnych 87/7 i 87/10 arkusz 4 obręb 0003 Gronówko do kategorii dróg gminnych.</w:t>
      </w:r>
    </w:p>
    <w:p w:rsidR="00CB1386" w:rsidRDefault="00AE7F08">
      <w:pPr>
        <w:keepNext/>
        <w:keepLines/>
        <w:spacing w:before="120" w:after="120"/>
        <w:ind w:firstLine="720"/>
        <w:rPr>
          <w:szCs w:val="20"/>
        </w:rPr>
      </w:pPr>
      <w:r>
        <w:rPr>
          <w:szCs w:val="20"/>
        </w:rPr>
        <w:t>Wobec powyższego uzasadnione stało się podjęcie uc</w:t>
      </w:r>
      <w:r>
        <w:rPr>
          <w:szCs w:val="20"/>
        </w:rPr>
        <w:t>hwały w zaproponowanym brzmieniu.</w:t>
      </w:r>
    </w:p>
    <w:p w:rsidR="00CB1386" w:rsidRDefault="00AE7F08">
      <w:pPr>
        <w:keepNext/>
        <w:rPr>
          <w:szCs w:val="2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CB1386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386" w:rsidRDefault="00CB138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B1386" w:rsidRDefault="00CB1386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AE7F08">
                <w:rPr>
                  <w:color w:val="000000"/>
                  <w:szCs w:val="20"/>
                </w:rPr>
                <w:t>Przewodniczący Rady Gminy Lipno</w:t>
              </w:r>
            </w:fldSimple>
            <w:r w:rsidR="00AE7F08">
              <w:rPr>
                <w:color w:val="000000"/>
                <w:szCs w:val="20"/>
              </w:rPr>
              <w:br/>
            </w:r>
            <w:r w:rsidR="00AE7F08">
              <w:rPr>
                <w:color w:val="000000"/>
                <w:szCs w:val="20"/>
              </w:rPr>
              <w:br/>
            </w:r>
            <w:r w:rsidR="00AE7F08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AE7F08">
                <w:rPr>
                  <w:b/>
                  <w:color w:val="000000"/>
                  <w:szCs w:val="20"/>
                </w:rPr>
                <w:t>Bartosz</w:t>
              </w:r>
            </w:fldSimple>
            <w:r w:rsidR="00AE7F08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AE7F08">
                <w:rPr>
                  <w:b/>
                  <w:color w:val="000000"/>
                  <w:szCs w:val="20"/>
                </w:rPr>
                <w:t>Zięba</w:t>
              </w:r>
            </w:fldSimple>
            <w:r w:rsidR="00AE7F08">
              <w:rPr>
                <w:b/>
                <w:color w:val="000000"/>
                <w:szCs w:val="20"/>
              </w:rPr>
              <w:t> </w:t>
            </w:r>
          </w:p>
        </w:tc>
      </w:tr>
    </w:tbl>
    <w:p w:rsidR="00CB1386" w:rsidRDefault="00CB1386">
      <w:pPr>
        <w:keepNext/>
        <w:rPr>
          <w:szCs w:val="20"/>
        </w:rPr>
      </w:pPr>
    </w:p>
    <w:sectPr w:rsidR="00CB1386" w:rsidSect="00CB1386">
      <w:footerReference w:type="default" r:id="rId9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F08" w:rsidRDefault="00AE7F08" w:rsidP="00CB1386">
      <w:r>
        <w:separator/>
      </w:r>
    </w:p>
  </w:endnote>
  <w:endnote w:type="continuationSeparator" w:id="0">
    <w:p w:rsidR="00AE7F08" w:rsidRDefault="00AE7F08" w:rsidP="00CB1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13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1386" w:rsidRDefault="00AE7F0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1386" w:rsidRDefault="00AE7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13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76E7">
            <w:rPr>
              <w:sz w:val="18"/>
            </w:rPr>
            <w:fldChar w:fldCharType="separate"/>
          </w:r>
          <w:r w:rsidR="00FC76E7">
            <w:rPr>
              <w:noProof/>
              <w:sz w:val="18"/>
            </w:rPr>
            <w:t>1</w:t>
          </w:r>
          <w:r w:rsidR="00CB1386">
            <w:rPr>
              <w:sz w:val="18"/>
            </w:rPr>
            <w:fldChar w:fldCharType="end"/>
          </w:r>
        </w:p>
      </w:tc>
    </w:tr>
  </w:tbl>
  <w:p w:rsidR="00CB1386" w:rsidRDefault="00CB1386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13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1386" w:rsidRDefault="00AE7F0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1386" w:rsidRDefault="00AE7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13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76E7">
            <w:rPr>
              <w:sz w:val="18"/>
            </w:rPr>
            <w:fldChar w:fldCharType="separate"/>
          </w:r>
          <w:r w:rsidR="00FC76E7">
            <w:rPr>
              <w:noProof/>
              <w:sz w:val="18"/>
            </w:rPr>
            <w:t>1</w:t>
          </w:r>
          <w:r w:rsidR="00CB1386">
            <w:rPr>
              <w:sz w:val="18"/>
            </w:rPr>
            <w:fldChar w:fldCharType="end"/>
          </w:r>
        </w:p>
      </w:tc>
    </w:tr>
  </w:tbl>
  <w:p w:rsidR="00CB1386" w:rsidRDefault="00CB1386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CB1386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1386" w:rsidRDefault="00AE7F08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CB1386" w:rsidRDefault="00AE7F0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CB138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FC76E7">
            <w:rPr>
              <w:sz w:val="18"/>
            </w:rPr>
            <w:fldChar w:fldCharType="separate"/>
          </w:r>
          <w:r w:rsidR="00FC76E7">
            <w:rPr>
              <w:noProof/>
              <w:sz w:val="18"/>
            </w:rPr>
            <w:t>2</w:t>
          </w:r>
          <w:r w:rsidR="00CB1386">
            <w:rPr>
              <w:sz w:val="18"/>
            </w:rPr>
            <w:fldChar w:fldCharType="end"/>
          </w:r>
        </w:p>
      </w:tc>
    </w:tr>
  </w:tbl>
  <w:p w:rsidR="00CB1386" w:rsidRDefault="00CB1386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F08" w:rsidRDefault="00AE7F08" w:rsidP="00CB1386">
      <w:r>
        <w:separator/>
      </w:r>
    </w:p>
  </w:footnote>
  <w:footnote w:type="continuationSeparator" w:id="0">
    <w:p w:rsidR="00AE7F08" w:rsidRDefault="00AE7F08" w:rsidP="00CB13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AE7F08"/>
    <w:rsid w:val="00CA2A55"/>
    <w:rsid w:val="00CB1386"/>
    <w:rsid w:val="00FC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1386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D841DC9D-4A36-4F9A-845E-E7AE6D3D56BC\Zalacznik1.pdf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LXIII/467/2023 z dnia 18 kwietnia 2023 r.</dc:title>
  <dc:subject>w sprawie zaliczenia drogi do kategorii dróg gminnych i^ustalenia jej przebiegu</dc:subject>
  <dc:creator>ibieganska</dc:creator>
  <cp:lastModifiedBy>Irena Biegańska</cp:lastModifiedBy>
  <cp:revision>2</cp:revision>
  <dcterms:created xsi:type="dcterms:W3CDTF">2023-04-25T12:17:00Z</dcterms:created>
  <dcterms:modified xsi:type="dcterms:W3CDTF">2023-04-25T12:17:00Z</dcterms:modified>
  <cp:category>Akt prawny</cp:category>
</cp:coreProperties>
</file>