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01DB6">
      <w:pPr>
        <w:jc w:val="center"/>
        <w:rPr>
          <w:b/>
          <w:caps/>
        </w:rPr>
      </w:pPr>
      <w:r>
        <w:rPr>
          <w:b/>
          <w:caps/>
        </w:rPr>
        <w:t>Uchwała Nr LXVI/500/2023</w:t>
      </w:r>
      <w:r>
        <w:rPr>
          <w:b/>
          <w:caps/>
        </w:rPr>
        <w:br/>
        <w:t>Rady Gminy Lipno</w:t>
      </w:r>
    </w:p>
    <w:p w:rsidR="00A77B3E" w:rsidRDefault="00E01DB6">
      <w:pPr>
        <w:spacing w:before="280" w:after="280"/>
        <w:jc w:val="center"/>
        <w:rPr>
          <w:b/>
          <w:caps/>
        </w:rPr>
      </w:pPr>
      <w:r>
        <w:t>z dnia 28 września 2023 r.</w:t>
      </w:r>
    </w:p>
    <w:p w:rsidR="00A77B3E" w:rsidRDefault="00E01DB6">
      <w:pPr>
        <w:keepNext/>
        <w:spacing w:after="480"/>
        <w:jc w:val="center"/>
      </w:pPr>
      <w:r>
        <w:rPr>
          <w:b/>
        </w:rPr>
        <w:t>w sprawie miejscowego planu zagospodarowania przestrzennego Gminy Lipno, dla terenów aktywności gospodarczej w obrębie Wilkowice</w:t>
      </w:r>
    </w:p>
    <w:p w:rsidR="00A77B3E" w:rsidRDefault="00E01DB6">
      <w:pPr>
        <w:keepLines/>
        <w:spacing w:before="120" w:after="120"/>
        <w:ind w:firstLine="227"/>
      </w:pPr>
      <w:r>
        <w:t xml:space="preserve">Na podstawie art. 18 ust. 2 pkt 5 ustawy z dnia 8 marca </w:t>
      </w:r>
      <w:r>
        <w:t>1990 r. o samorządzie gminnym (tekst jedn. Dz. U. z 2023 r. poz. 40 ze zm.), art. 20 ust. 1, art. 29 i art. 36 ust. 4 ustawy z dnia 27 marca 2003 r. o planowaniu i zagospodarowaniu przestrzennym (tekst jedn. Dz. U. z 2023 r. poz. 977 ze zm.), w związku z u</w:t>
      </w:r>
      <w:r>
        <w:t>chwałą Nr XLVI/332/2022 Rady Gminy Lipno z dnia 24 marca 2022 r. w sprawie przystąpienia do sporządzenia miejscowego planu zagospodarowania przestrzennego Gminy Lipno, dla terenów aktywności gospodarczej w obrębie Wilkowice, po stwierdzeniu, że plan stanow</w:t>
      </w:r>
      <w:r>
        <w:t>iący przedmiot niniejszej uchwały nie narusza ustaleń Studium uwarunkowań i  kierunków zagospodarowania przestrzennego Gminy Lipno (uchwała Rady Gminy Lipno Nr  XXXVII/280/2021 z dnia 23 września 2021 r.) uchwala się, co następuje:</w:t>
      </w:r>
    </w:p>
    <w:p w:rsidR="00A77B3E" w:rsidRDefault="00E01DB6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</w:t>
      </w:r>
      <w:r>
        <w:rPr>
          <w:b/>
        </w:rPr>
        <w:t>lne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Uchwala się miejscowy plan zagospodarowania przestrzennego Gminy Lipno, dla terenów aktywności gospodarczej w obrębie Wilkowice, zwany dalej „planem”.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Obszar objęty planem położony jest pomiędzy drogą ekspresową S5, a terenami zabudowy wsi W</w:t>
      </w:r>
      <w:r>
        <w:rPr>
          <w:color w:val="000000"/>
          <w:u w:color="000000"/>
        </w:rPr>
        <w:t>ilkowice, zgodnie z granicą obszaru objętego planem określoną na rysunku planu, o którym mowa w § 2 pkt 1.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Załącznikami do niniejszej uchwały są: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rysunek planu w skali 1:2000, stanowiący załącznik Nr 1 do niniejszej uchwały;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rozstrzygnięcie o sp</w:t>
      </w:r>
      <w:r>
        <w:rPr>
          <w:color w:val="000000"/>
          <w:u w:color="000000"/>
        </w:rPr>
        <w:t>osobie rozpatrzenia uwag zgłoszonych do projektu planu, stanowiące załącznik Nr 2 do niniejszej uchwały;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rozstrzygnięcie o sposobie realizacji zapisanych w planie inwestycji z zakresu infrastruktury technicznej, które należą do zadań własnych gminy oraz</w:t>
      </w:r>
      <w:r>
        <w:rPr>
          <w:color w:val="000000"/>
          <w:u w:color="000000"/>
        </w:rPr>
        <w:t xml:space="preserve"> zasadach ich finansowania, stanowiące załącznik Nr 3 do niniejszej uchwały;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przestrzenne utworzone do planu w postaci dokumentu elektronicznego GML, stanowiące załącznik Nr 4 do niniejszej uchwały.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Następujące oznaczenia graficzne na rysun</w:t>
      </w:r>
      <w:r>
        <w:rPr>
          <w:color w:val="000000"/>
          <w:u w:color="000000"/>
        </w:rPr>
        <w:t>ku planu są obowiązującymi ustaleniami planu: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granica obszaru objętego planem;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linie rozgraniczające tereny o różnym przeznaczeniu lub różnych zasadach zagospodarowania;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nieprzekraczalne linie zabudowy;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oznaczenia i symbole określające przeznac</w:t>
      </w:r>
      <w:r>
        <w:rPr>
          <w:color w:val="000000"/>
          <w:u w:color="000000"/>
        </w:rPr>
        <w:t>zenie terenów wraz z wyróżniającymi numerami;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strefy stanowisk archeologicznych, opisane oznaczeniami;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pasy technologiczne od elektroenergetycznych linii napowietrznych wysokiego napięcia 2x220kV.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Linie rozgraniczające, o których mowa w ust. 1 pkt</w:t>
      </w:r>
      <w:r>
        <w:rPr>
          <w:color w:val="000000"/>
          <w:u w:color="000000"/>
        </w:rPr>
        <w:t> 2, wydzielają tereny, które oznaczono następującymi symbolami i nazwami przeznaczenia: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PP-PS – teren produkcji przemysłowej lub składów i magazynów;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PEF – teren elektrowni słonecznej;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U-PS-KO – teren usług lub składów i magazynów lub obsługi </w:t>
      </w:r>
      <w:r>
        <w:rPr>
          <w:color w:val="000000"/>
          <w:u w:color="000000"/>
        </w:rPr>
        <w:t>komunikacji;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KDD – teren drogi dojazdowej;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KR – teren komunikacji drogowej wewnętrznej;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RN – teren rolnictwa z zakazem zabudowy;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RN-ZN – teren rolnictwa z zakazem zabudowy lub zieleni naturalnej;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– teren wód.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Przebieg granicy obszaru ch</w:t>
      </w:r>
      <w:r>
        <w:rPr>
          <w:color w:val="000000"/>
          <w:u w:color="000000"/>
        </w:rPr>
        <w:t>ronionego krajobrazu „Kompleks leśny Śmigiel-Święciechowa” wynika z przepisów odrębnych.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Pozostałe oznaczenia graficzne przedstawione na rysunku planu, w tym przedstawione poza granicami obszaru opracowania planu, posiadają znaczenie informacyjne.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Ilekroć w niniejszej uchwale jest mowa o: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liniach rozgraniczających - należy przez to rozumieć linie rozdzielające tereny o różnym przeznaczeniu lub różnych zasadach zagospodarowania;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powierzchni całkowitej zabudowy - należy przez to rozumieć sumę po</w:t>
      </w:r>
      <w:r>
        <w:rPr>
          <w:color w:val="000000"/>
          <w:u w:color="000000"/>
        </w:rPr>
        <w:t>wierzchni całkowitych wszystkich kondygnacji budynków określonych po obrysie zewnętrznym budynku (wyznaczonym skrajnym obrysem ścian zewnętrznych), z tym że do powierzchni zabudowy nie wlicza się powierzchni elementów drugorzędnych takich jak: schodów zewn</w:t>
      </w:r>
      <w:r>
        <w:rPr>
          <w:color w:val="000000"/>
          <w:u w:color="000000"/>
        </w:rPr>
        <w:t>ętrznych, ramp zewnętrznych;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powierzchni zabudowy - należy przez to rozumieć powierzchnię terenu zajętą przez budynek w stanie wykończonym, wyznaczony przez rzut pionowy zewnętrznych krawędzi budynku (określony skrajnym obrysem ścian zewnętrznych) na po</w:t>
      </w:r>
      <w:r>
        <w:rPr>
          <w:color w:val="000000"/>
          <w:u w:color="000000"/>
        </w:rPr>
        <w:t>wierzchnię terenu, z tym że do powierzchni zabudowy nie wlicza się: powierzchni budynków ani ich części nie wystających ponad powierzchnię terenu, powierzchni elementów drugorzędnych takich jak: schodów zewnętrznych, ramp zewnętrznych;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przeznaczeniu pod</w:t>
      </w:r>
      <w:r>
        <w:rPr>
          <w:color w:val="000000"/>
          <w:u w:color="000000"/>
        </w:rPr>
        <w:t>stawowym - należy przez to rozumieć przeznaczenie, które wskutek realizacji ustaleń planu stanowić będzie przeważającą formę użytkowania terenu lub obiektów budowlanych; jednocześnie w ramach określonego przeznaczenia podstawowego dopuszcza się obiekty i u</w:t>
      </w:r>
      <w:r>
        <w:rPr>
          <w:color w:val="000000"/>
          <w:u w:color="000000"/>
        </w:rPr>
        <w:t>rządzenia towarzyszące, które zapewniają możliwość użytkowania terenu i obiektów zgodnie z przeznaczeniem, takie jak: dojścia, dojazdy, miejsca parkingowe, urządzenia budowlane, zieleń towarzysząca, mała architektura, a także urządzenia służące retencji wó</w:t>
      </w:r>
      <w:r>
        <w:rPr>
          <w:color w:val="000000"/>
          <w:u w:color="000000"/>
        </w:rPr>
        <w:t>d opadowych i roztopowych oraz rozdzielcze sieci infrastruktury technicznej realizowane zgodnie z ustaleniami niniejszego planu;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przeznaczeniu uzupełniającym - należy przez to rozumieć przeznaczenie inne niż podstawowe, które wskutek realizacji planu do</w:t>
      </w:r>
      <w:r>
        <w:rPr>
          <w:color w:val="000000"/>
          <w:u w:color="000000"/>
        </w:rPr>
        <w:t>puszczone jest na terenie i które wzbogaca lub uzupełnia dominujący i przeważający sposób użytkowania terenu lub obiektów, w sposób określony zgodnie z ustaleniami planu;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nieprzekraczalnej linii zabudowy - należy przez to rozumieć linię określającą </w:t>
      </w:r>
      <w:r>
        <w:rPr>
          <w:color w:val="000000"/>
          <w:u w:color="000000"/>
        </w:rPr>
        <w:t>maksymalny zasięg usytuowania na terenie wszelkich dopuszczonych w planie nadziemnych części budynków, z zastrzeżeniem lit. a i b oraz budowli w rozumieniu przepisów prawa budowlanego, chyba że ustalenia szczegółowe planu stanowią inaczej, jednocześnie:</w:t>
      </w:r>
      <w:r>
        <w:rPr>
          <w:color w:val="000000"/>
          <w:u w:color="000000"/>
        </w:rPr>
        <w:tab/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</w:t>
      </w:r>
      <w:r>
        <w:t>) </w:t>
      </w:r>
      <w:r>
        <w:rPr>
          <w:color w:val="000000"/>
          <w:u w:color="000000"/>
        </w:rPr>
        <w:t>dopuszcza się części budynku takie jak: okapy, gzymsy, balkony, tarasy, werandy, wykusze, zadaszenia nad wejściami do budynków, elementy odwodnienia, zdobienia elewacji wykraczające maksymalnie o 1,5 m poza nieprzekraczalną linię zabudowy,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</w:t>
      </w:r>
      <w:r>
        <w:rPr>
          <w:color w:val="000000"/>
          <w:u w:color="000000"/>
        </w:rPr>
        <w:t>ię części budynku takie jak: schody zewnętrzne i pochylnie dla niepełnosprawnych wykraczające maksymalnie o 3 m poza nieprzekraczalną linię zabudowy,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nieprzekraczalne linie zabudowy nie ograniczają lokalizacji takich obiektów jak: urządzenia budowlane, </w:t>
      </w:r>
      <w:r>
        <w:rPr>
          <w:color w:val="000000"/>
          <w:u w:color="000000"/>
        </w:rPr>
        <w:t>drogi, dojścia i dojazdy, parkingi terenowe, obiekty liniowe sieci technicznej wraz z niezbędnymi urządzeniami towarzyszącymi takimi jak: kontenerowe i słupowe stacje transformatorowe czy przepompownie ścieków;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rysunku planu - należy przez to rozumieć r</w:t>
      </w:r>
      <w:r>
        <w:rPr>
          <w:color w:val="000000"/>
          <w:u w:color="000000"/>
        </w:rPr>
        <w:t>ysunek planu w skali 1:2000 stanowiący integralną część planu i załącznik Nr 1 do niniejszej uchwały;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terenie - należy przez to rozumieć teren o określonym przeznaczeniu i zasadach zagospodarowania, ograniczony liniami rozgraniczającymi i oznaczony na r</w:t>
      </w:r>
      <w:r>
        <w:rPr>
          <w:color w:val="000000"/>
          <w:u w:color="000000"/>
        </w:rPr>
        <w:t>ysunku planu symbolem.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W planie nie określa się: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 ochrony krajobrazów kulturowych oraz dóbr kultury współczesnej - ze względu na brak obiektów i terenów wymagających takiego ustalenia;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granic i sposobów zagospodarowania terenów górniczych, </w:t>
      </w:r>
      <w:r>
        <w:rPr>
          <w:color w:val="000000"/>
          <w:u w:color="000000"/>
        </w:rPr>
        <w:t>a także obszarów szczególnego zagrożenia powodzią, obszarów osuwania się mas ziemnych, krajobrazów priorytetowych określonych w audycie krajobrazowym oraz w planach zagospodarowania przestrzennego województwa - ze względu na brak obszarów i krajobrazów wym</w:t>
      </w:r>
      <w:r>
        <w:rPr>
          <w:color w:val="000000"/>
          <w:u w:color="000000"/>
        </w:rPr>
        <w:t>agających takiego ustalenia;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sposobu i terminu tymczasowego zagospodarowania, urządzenia i użytkowania terenów - ze względu na brak terenów wymagających takiego ustalenia.</w:t>
      </w:r>
    </w:p>
    <w:p w:rsidR="00A77B3E" w:rsidRDefault="00E01DB6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Wspólne przepisy szczegółowe dla obszaru objętego planem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Ustala </w:t>
      </w:r>
      <w:r>
        <w:rPr>
          <w:color w:val="000000"/>
          <w:u w:color="000000"/>
        </w:rPr>
        <w:t>się następujące zasady ochrony środowiska, przyrody oraz ochrony i  kształtowania krajobrazu, w tym obiektów podlegających ochronie na podstawie przepisów   odrębnych: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obszar objęty planem położony jest na obszarze chronionego krajobrazu „Kompleks leśny</w:t>
      </w:r>
      <w:r>
        <w:rPr>
          <w:color w:val="000000"/>
          <w:u w:color="000000"/>
        </w:rPr>
        <w:t xml:space="preserve"> Śmigiel - Święciechowa” – obowiązują ustalenia zawarte w przepisach odrębnych, w tym zakazy i ograniczenia dotyczące realizacji przedsięwzięć oraz zagospodarowania terenów;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obszar objęty planem znajduje się w zasięgu czwartorzędowego Głównego Zbiornika</w:t>
      </w:r>
      <w:r>
        <w:rPr>
          <w:color w:val="000000"/>
          <w:u w:color="000000"/>
        </w:rPr>
        <w:t xml:space="preserve"> Wód Podziemnych nr 305 „Zbiornik międzymorenowy „Leszno" - obowiązują przepisy odrębne dotyczące ochrony wód podziemnych i jednocześnie ustala się konieczność należytego zabezpieczenia środowiska gruntowo - wodnego przed zanieczyszczeniem zgodnie z ustale</w:t>
      </w:r>
      <w:r>
        <w:rPr>
          <w:color w:val="000000"/>
          <w:u w:color="000000"/>
        </w:rPr>
        <w:t>niami, o których mowa w § 22;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powierzchnie niezabudowane i nieutwardzone stanowiące powierzchnie biologicznie czynne, należy zagospodarowywać poprzez zieleń oraz urządzenia służące retencji wód opadowych i roztopowych.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Ustala się następujące zasady</w:t>
      </w:r>
      <w:r>
        <w:rPr>
          <w:color w:val="000000"/>
          <w:u w:color="000000"/>
        </w:rPr>
        <w:t xml:space="preserve"> ochrony dziedzictwa kulturowego i zabytków: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obejmuje się ochroną strefy stanowisk archeologicznych, oznaczonych graficznie na rysunku planu i opisanych oznaczeniami: AZP 63-24/88, AZP 63-24/90 i AZP 63-24/91, dla których obowiązują przepisy odrębne jak</w:t>
      </w:r>
      <w:r>
        <w:rPr>
          <w:color w:val="000000"/>
          <w:u w:color="000000"/>
        </w:rPr>
        <w:t xml:space="preserve"> dla gminnej ewidencji zabytków;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strefach stanowisk archeologicznych, o których mowa w pkt 1, w przypadku przystąpienia do zamierzeń inwestycyjnych związanych z pracami ziemnymi obowiązują wymogi związane z przeprowadzeniem ratowniczych badań archeolo</w:t>
      </w:r>
      <w:r>
        <w:rPr>
          <w:color w:val="000000"/>
          <w:u w:color="000000"/>
        </w:rPr>
        <w:t>gicznych, zgodnie z przepisami odrębnymi.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Ustala się następujące zasady i warunki scalania i podziału nieruchomości na cele inne niż rolne: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minimalną powierzchnię działek, ustala się na: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12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w przypadku działek wydzielanych wyłącznie pod </w:t>
      </w:r>
      <w:r>
        <w:rPr>
          <w:color w:val="000000"/>
          <w:u w:color="000000"/>
        </w:rPr>
        <w:t>obiekty infrastruktury technicznej lub służące komunikacji,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5000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w przypadku pozostałych działek; 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szerokość frontu działek zostaje ustalona na: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 m w przypadku działek służących wyłącznie infrastrukturze technicznej,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50 m w przypa</w:t>
      </w:r>
      <w:r>
        <w:rPr>
          <w:color w:val="000000"/>
          <w:u w:color="000000"/>
        </w:rPr>
        <w:t>dku pozostałych działek;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określa się kąt położenia granic działek w stosunku do pasa drogowego od 80º do 100º.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W zakresie szczególnych warunków zagospodarowania terenów oraz ograniczeń w ich użytkowaniu obowiązują: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pasy technologiczne od istn</w:t>
      </w:r>
      <w:r>
        <w:rPr>
          <w:color w:val="000000"/>
          <w:u w:color="000000"/>
        </w:rPr>
        <w:t>iejących i projektowanych elektroenergetycznych linii kablowych średniego i niskiego napięcia nn-0,4 kV o szerokości 0,5 m, licząc po 0,25 m od osi linii w obu kierunkach;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pasy technologiczne od elektroenergetycznej sieci przesyłowej wysokiego napięcia </w:t>
      </w:r>
      <w:r>
        <w:rPr>
          <w:color w:val="000000"/>
          <w:u w:color="000000"/>
        </w:rPr>
        <w:t>WN-2x220kV o szerokości 50 m, licząc po 25 m od osi linii w obu kierunkach, które dodatkowo oznaczone zostały zgodnie z rysunkiem planu.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 pasach technologicznych;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elektroenergetycznych linii kablowych średniego i niskiego napięcia, o których mowa</w:t>
      </w:r>
      <w:r>
        <w:rPr>
          <w:color w:val="000000"/>
          <w:u w:color="000000"/>
        </w:rPr>
        <w:t xml:space="preserve"> w ust. 1, pkt 1 ustala się zakaz lokalizacji drzew, jednocześnie obowiązują przepisy odrębne w szczególności dotyczące wymagań w zakresie odległości obiektów budowlanych i warunków zagospodarowania terenów w sąsiedztwie linii elektroenergetycznych, a takż</w:t>
      </w:r>
      <w:r>
        <w:rPr>
          <w:color w:val="000000"/>
          <w:u w:color="000000"/>
        </w:rPr>
        <w:t>e w sprawie dopuszczalnych poziomów pól elektromagnetycznych w środowisku;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elektroenergetycznej sieci przesyłowej wysokiego napięcia, o której mowa w ust. 1 pkt 2 obowiązuje: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zakaz realizacji obiektów i miejsc przeznaczonych na stały pobyt ludzi,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zakaz lokalizacji hałd, nasypów i roślinności wysokiej powyżej 3 metrów,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inne ograniczenia dotyczące zagospodarowania wynikające z przepisów odrębnych w szczególności dotyczących wymagań w zakresie odległości obiektów budowlanych i warunków </w:t>
      </w:r>
      <w:r>
        <w:rPr>
          <w:color w:val="000000"/>
          <w:u w:color="000000"/>
        </w:rPr>
        <w:t>zagospodarowania terenów w sąsiedztwie linii elektroenergetycznych, a także w sprawie dopuszczalnych poziomów pól elektromagnetycznych w środowisku.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 zakresie ustaleń dotyczących komunikacji, w tym powiązań komunikacyjnych z układem zewnętrznym, ust</w:t>
      </w:r>
      <w:r>
        <w:rPr>
          <w:color w:val="000000"/>
          <w:u w:color="000000"/>
        </w:rPr>
        <w:t>ala się co następuje: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dostępy poszczególnych działek budowlanych do drogi publicznej należy, z zastrzeżeniem pkt 3, zapewnić poprzez: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wyznaczoną w planie drogę publiczną, oznaczoną na rysunku planu symbolem KDD – teren drogi dojazdowej,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drogi wewn</w:t>
      </w:r>
      <w:r>
        <w:rPr>
          <w:color w:val="000000"/>
          <w:u w:color="000000"/>
        </w:rPr>
        <w:t>ętrzne, oznaczone na rysunku planu symbolami KR – tereny komunikacji drogowej wewnętrznej;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obowiązuje klasyfikacja dróg zgodnie z ustaleniami rozdziału 3;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dopuszcza się wydzielanie dojazdów w formie wyodrębnionych działek, o szerokości min. 10 metrów</w:t>
      </w:r>
      <w:r>
        <w:rPr>
          <w:color w:val="000000"/>
          <w:u w:color="000000"/>
        </w:rPr>
        <w:t xml:space="preserve"> w liniach podziału geodezyjnego.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 zakresie wymagań, wynikających z potrzeb kształtowania przestrzeni publicznych dopuszcza się, o ile ustalenia uzupełniające dla poszczególnych terenów zawarte w rozdziale 3 nie stanowią inaczej, realizację miejsc p</w:t>
      </w:r>
      <w:r>
        <w:rPr>
          <w:color w:val="000000"/>
          <w:u w:color="000000"/>
        </w:rPr>
        <w:t>arkingowych i zieleni przydrożnej.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Stawkę procentową służącą naliczeniu opłaty, o której mowa w art. 36 ust. 4 ustawy z dnia 27 marca 2003 r. o planowaniu i zagospodarowaniu przestrzennym, ustala się w wysokości 3%.</w:t>
      </w:r>
    </w:p>
    <w:p w:rsidR="00A77B3E" w:rsidRDefault="00E01DB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Przeznaczenie oraz uzu</w:t>
      </w:r>
      <w:r>
        <w:rPr>
          <w:b/>
          <w:color w:val="000000"/>
          <w:u w:color="000000"/>
        </w:rPr>
        <w:t>pełniające przepisy szczegółowe dla poszczególnych terenów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Dla terenów oznaczonych na rysunku planu symbolami: 1PP - PS, 2PP - PS opisanych jako </w:t>
      </w:r>
      <w:r>
        <w:rPr>
          <w:i/>
          <w:color w:val="000000"/>
          <w:u w:color="000000"/>
        </w:rPr>
        <w:t xml:space="preserve">teren produkcji przemysłowej lub składów i  magazynów </w:t>
      </w:r>
      <w:r>
        <w:rPr>
          <w:color w:val="000000"/>
          <w:u w:color="000000"/>
        </w:rPr>
        <w:t>ustala się, z zastrzeżeniem, o którym mowa w § 6</w:t>
      </w:r>
      <w:r>
        <w:rPr>
          <w:color w:val="000000"/>
          <w:u w:color="000000"/>
        </w:rPr>
        <w:t> pkt 1, przeznaczenie podstawowe pod: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produkcję przemysłową;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składy i magazyny, w tym hurtownie oraz inne obiekty służące do wykonywania podobnych funkcji związanych ze składowaniem i magazynowaniem jak: bazy logistyczne, spedycja, przeładunek i sort</w:t>
      </w:r>
      <w:r>
        <w:rPr>
          <w:color w:val="000000"/>
          <w:u w:color="000000"/>
        </w:rPr>
        <w:t>owanie towarów, działalność pocztowo-kurierska.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1, w ramach przeznaczenia uzupełniającego, dopuszcza się: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usługi związane z prowadzoną na terenie działalnością produkcyjną oraz składową i magazynową;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urządzenia f</w:t>
      </w:r>
      <w:r>
        <w:rPr>
          <w:color w:val="000000"/>
          <w:u w:color="000000"/>
        </w:rPr>
        <w:t>otowoltaiczne inne niż wolnostojące, w szczególności montowane na dachach, z dopuszczeniem instalacji o mocy większej niż 100 kW;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dojazdy, realizowane zgodnie z ustaleniami § 10 pkt 3.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terenach, o których mowa w ust. 1, ustala się następujące zasa</w:t>
      </w:r>
      <w:r>
        <w:rPr>
          <w:color w:val="000000"/>
          <w:u w:color="000000"/>
        </w:rPr>
        <w:t>dy kształtowania zabudowy oraz wskaźniki zagospodarowania terenu, w tym zasady ochrony i kształtowania ładu przestrzennego: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maksymalny wskaźnik powierzchni zabudowy w stosunku do powierzchni działki budowlanej wynosi 0,6;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intensywność zabud</w:t>
      </w:r>
      <w:r>
        <w:rPr>
          <w:color w:val="000000"/>
          <w:u w:color="000000"/>
        </w:rPr>
        <w:t>owy jako wskaźnik powierzchni całkowitej zabudowy w odniesieniu do powierzchni działki budowlanej wynosi 0,01;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powierzchni całkowitej zabudowy w odniesieniu do powierzchni działki budowlanej wynosi 1,0;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minimalny udział procentowy powierzchni biologicznie czynnej w odniesieniu do powierzchni działki budowlanej wynosi 20 %;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wysokość zabudowy, z zastrzeżeniem ustaleń pkt 6, mierzona od poziomu terenu do najwyższego punktu dachu w przypadku wia</w:t>
      </w:r>
      <w:r>
        <w:rPr>
          <w:color w:val="000000"/>
          <w:u w:color="000000"/>
        </w:rPr>
        <w:t>t i budynków lub najwyższego punktu w przypadku pozostałych obiektów budowlanych, wynosi: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25 metrów, z zastrzeżeniem lit. b,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15 metrów dla obiektów budowlanych położonych w odległości 50 metrów od linii rozgraniczającej terenu drogi dojazdowej, </w:t>
      </w:r>
      <w:r>
        <w:rPr>
          <w:color w:val="000000"/>
          <w:u w:color="000000"/>
        </w:rPr>
        <w:t>oznaczonego na rysunku planu symbolem 1KDD;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maksymalna wysokość zabudowy dla obiektów związanych z procesami technologicznymi, w szczególności takich jak: maszty, kominy, konstrukcje wieżowe wynosi 30 metrów;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dachy budynków należy kształtować jako pł</w:t>
      </w:r>
      <w:r>
        <w:rPr>
          <w:color w:val="000000"/>
          <w:u w:color="000000"/>
        </w:rPr>
        <w:t>askie, łukowe, bądź o dowolnym układzie połaci dachowych o kącie nachylenia do 25°;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obowiązują nieprzekraczalne linie zabudowy wyznaczone zgodnie z rysunkiem planu i w odległości od linii rozgraniczających zgodnie z przedstawionymi na rysunku planu wymi</w:t>
      </w:r>
      <w:r>
        <w:rPr>
          <w:color w:val="000000"/>
          <w:u w:color="000000"/>
        </w:rPr>
        <w:t>arami;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obowiązują miejsca parkingowe, co najmniej w liczbie ustalonej zgodnie z następującymi wskaźnikami: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odpowiednio w stosunku 1 miejsce do parkowania na 3 osoby zatrudnione,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 ramach określonej w lit. a minimalnej liczby miejsc do parkowania, </w:t>
      </w:r>
      <w:r>
        <w:rPr>
          <w:color w:val="000000"/>
          <w:u w:color="000000"/>
        </w:rPr>
        <w:t>należy zapewnić miejsca przeznaczone na parkowanie pojazdów zaopatrzonych w kartę parkingową, w liczbie nie mniejszej niż określonej w przepisach odrębnych dla dróg publicznych, stref zamieszkania oraz stref ruchu.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Dla terenu oznaczonego na rysunk</w:t>
      </w:r>
      <w:r>
        <w:rPr>
          <w:color w:val="000000"/>
          <w:u w:color="000000"/>
        </w:rPr>
        <w:t xml:space="preserve">u planu symbolem 1PEF, opisanego jako </w:t>
      </w:r>
      <w:r>
        <w:rPr>
          <w:i/>
          <w:color w:val="000000"/>
          <w:u w:color="000000"/>
        </w:rPr>
        <w:t xml:space="preserve">teren elektrowni słonecznej </w:t>
      </w:r>
      <w:r>
        <w:rPr>
          <w:color w:val="000000"/>
          <w:u w:color="000000"/>
        </w:rPr>
        <w:t>ustala się, z zastrzeżeniem, o którym mowa w § 6 pkt 1, przeznaczenie podstawowe pod elektrownię słoneczną, przez którą rozumie się urządzenia fotowoltaiczne - wytwarzające energię z odnawia</w:t>
      </w:r>
      <w:r>
        <w:rPr>
          <w:color w:val="000000"/>
          <w:u w:color="000000"/>
        </w:rPr>
        <w:t>lnych źródeł energii pochodzącej ze słońca, z dopuszczeniem instalacji o mocy większej niż 100 kW, dla których obowiązuje strefa ochronna tożsama z liniami rozgraniczającymi terenu.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1, ustala się następujące wskaźniki za</w:t>
      </w:r>
      <w:r>
        <w:rPr>
          <w:color w:val="000000"/>
          <w:u w:color="000000"/>
        </w:rPr>
        <w:t>gospodarowania terenu: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obowiązuje zakaz zabudowy w wyłączeniem urządzeń fotowoltaicznych oraz sieci technicznych i sieci uzbrojenia terenu wraz z niezbędnymi urządzeniami towarzyszącymi;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minimalny udział procentowy powierzchni biologicznie czynnej w </w:t>
      </w:r>
      <w:r>
        <w:rPr>
          <w:color w:val="000000"/>
          <w:u w:color="000000"/>
        </w:rPr>
        <w:t>odniesieniu do powierzchni działki budowlanej wynosi 25%.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Dla terenu oznaczonego na rysunku planu symbolem 1U-PS-KO, opisanego jako </w:t>
      </w:r>
      <w:r>
        <w:rPr>
          <w:i/>
          <w:color w:val="000000"/>
          <w:u w:color="000000"/>
        </w:rPr>
        <w:t xml:space="preserve">teren usług lub składów i magazynów lub obsługi komunikacji </w:t>
      </w:r>
      <w:r>
        <w:rPr>
          <w:color w:val="000000"/>
          <w:u w:color="000000"/>
        </w:rPr>
        <w:t>ustala się, z zastrzeżeniem, o którym mowa w § 6 pkt 1,</w:t>
      </w:r>
      <w:r>
        <w:rPr>
          <w:color w:val="000000"/>
          <w:u w:color="000000"/>
        </w:rPr>
        <w:t xml:space="preserve"> przeznaczenie podstawowe pod: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zabudowę usługową z wyłączeniem: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szpitali i domów opieki społecznej, usług związanych ze stałym lub czasowym pobytem dzieci i młodzieży, usług przeznaczonych na cele rekreacyjno – wypoczynkowe, w tym usługi sportu i rek</w:t>
      </w:r>
      <w:r>
        <w:rPr>
          <w:color w:val="000000"/>
          <w:u w:color="000000"/>
        </w:rPr>
        <w:t>reacji,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obiektów handlowych o powierzchni sprzedaży powyżej 2000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składy i magazyny, w tym hurtownie oraz inne obiekty służące do wykonywania podobnych funkcji związanych ze składowaniem i magazynowaniem jak: bazy logistyczne, spedycja, </w:t>
      </w:r>
      <w:r>
        <w:rPr>
          <w:color w:val="000000"/>
          <w:u w:color="000000"/>
        </w:rPr>
        <w:t>przeładunek i sortowanie towarów, działalność pocztowo - kurierska;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obsługę komunikacji, przez którą należy rozumieć wszelkie obiekty służące parkowaniu pojazdów.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1, ustala się następujące zasady kształtowania zabudow</w:t>
      </w:r>
      <w:r>
        <w:rPr>
          <w:color w:val="000000"/>
          <w:u w:color="000000"/>
        </w:rPr>
        <w:t>y oraz wskaźniki zagospodarowania terenu, w tym zasady ochrony i kształtowania ładu przestrzennego: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maksymalny wskaźnik powierzchni zabudowy w stosunku do powierzchni działki budowlanej wynosi 0,5;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intensywność zabudowy jako wskaźnik powier</w:t>
      </w:r>
      <w:r>
        <w:rPr>
          <w:color w:val="000000"/>
          <w:u w:color="000000"/>
        </w:rPr>
        <w:t>zchni całkowitej zabudowy w odniesieniu do powierzchni działki budowlanej nie ustala się ze względu na brak takiej potrzeby;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powierzchni całkowitej zabudowy w odniesieniu do powierzchni działki budowlanej w</w:t>
      </w:r>
      <w:r>
        <w:rPr>
          <w:color w:val="000000"/>
          <w:u w:color="000000"/>
        </w:rPr>
        <w:t>ynosi 0,8;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minimalny udział procentowy powierzchni biologicznie czynnej w odniesieniu do powierzchni działki budowlanej wynosi 20 %;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maksymalna wysokość zabudowy, mierzona od poziomu terenu do najwyższego punktu dachu w przypadku wiat i budynków lub </w:t>
      </w:r>
      <w:r>
        <w:rPr>
          <w:color w:val="000000"/>
          <w:u w:color="000000"/>
        </w:rPr>
        <w:t>najwyższego punktu w przypadku pozostałych obiektów budowlanych wynosi 12 metrów;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dachy budynków należy kształtować jako płaskie, łukowe, bądź o dowolnym układzie połaci dachowych o kącie nachylenia do 45°;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obowiązują nieprzekraczalne linie zabudowy </w:t>
      </w:r>
      <w:r>
        <w:rPr>
          <w:color w:val="000000"/>
          <w:u w:color="000000"/>
        </w:rPr>
        <w:t>wyznaczone zgodnie z rysunkiem planu i w odległości od linii rozgraniczających zgodnie z przedstawionymi na rysunku planu wymiarami;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obowiązują miejsca parkingowe, co najmniej w liczbie ustalonej zgodnie z następującymi wskaźnikami: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odpowiednio w </w:t>
      </w:r>
      <w:r>
        <w:rPr>
          <w:color w:val="000000"/>
          <w:u w:color="000000"/>
        </w:rPr>
        <w:t>stosunku 1 miejsce do parkowania na 3 osoby zatrudnione,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ramach określonej w lit. a minimalnej liczby miejsc do parkowania, należy zapewnić miejsca przeznaczone na parkowanie pojazdów zaopatrzonych w kartę parkingową, w liczbie nie mniejszej niż okreś</w:t>
      </w:r>
      <w:r>
        <w:rPr>
          <w:color w:val="000000"/>
          <w:u w:color="000000"/>
        </w:rPr>
        <w:t>lonej w przepisach odrębnych dla dróg publicznych, stref zamieszkania oraz stref ruchu.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Dla terenu oznaczonego na rysunku planu symbolem 1KDD, opisanego jako </w:t>
      </w:r>
      <w:r>
        <w:rPr>
          <w:i/>
          <w:color w:val="000000"/>
          <w:u w:color="000000"/>
        </w:rPr>
        <w:t>teren drogi dojazdowej</w:t>
      </w:r>
      <w:r>
        <w:rPr>
          <w:color w:val="000000"/>
          <w:u w:color="000000"/>
        </w:rPr>
        <w:t xml:space="preserve"> ustala się, z zastrzeżeniem ust. 2, przeznaczenie podstawowe pod d</w:t>
      </w:r>
      <w:r>
        <w:rPr>
          <w:color w:val="000000"/>
          <w:u w:color="000000"/>
        </w:rPr>
        <w:t>rogę publiczną o parametrach klasy dojazdowej wraz z sieciami i urządzeniami infrastruktury technicznej oraz niezbędnymi urządzeniami towarzyszącymi.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 dopuszcza się nadwieszone części budynków w formie łączników zgodnie</w:t>
      </w:r>
      <w:r>
        <w:rPr>
          <w:color w:val="000000"/>
          <w:u w:color="000000"/>
        </w:rPr>
        <w:t xml:space="preserve"> z następującymi ustaleniami: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lokalizacja obiektów dopuszczona jest wyłącznie w wydzielonej strefie zgodnie z rysunkiem planu;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dopuszczone w strefie obiekty nie mogą powodować utrudnienia w ruchu pieszych i pojazdów korzystających z terenu drogi;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obowiązuje zachowanie wysokości w świetle przejazdu zgodnie z przepisami odrębnymi, a w szczególności z wymogami związanymi z bezpieczeństwem przeciwpożarowym.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terenie, o którym mowa w ust. 1 obowiązują następujące ustalenia dotyczące zagospodarowani</w:t>
      </w:r>
      <w:r>
        <w:rPr>
          <w:color w:val="000000"/>
          <w:u w:color="000000"/>
        </w:rPr>
        <w:t>a: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pasów drogowych zgodnie z liniami rozgraniczającymi i wymiarami przedstawionymi na rysunku planu;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zagospodarowanie w formie wydzielonych chodników i jezdni, a także w formie wspólnej nawierzchni pieszo - jezdnej</w:t>
      </w:r>
      <w:r>
        <w:rPr>
          <w:color w:val="000000"/>
          <w:u w:color="000000"/>
        </w:rPr>
        <w:t>, przy zastosowaniu obiektów służących uspokojeniu ruchu, takich jak: zieleń, mała architektura, wydzielone miejsca postojowe.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Dla terenów oznaczonych na rysunku planu symbolami: 1KR, 2KR, 3KR, 4KR, 5KR opisanych jako </w:t>
      </w:r>
      <w:r>
        <w:rPr>
          <w:i/>
          <w:color w:val="000000"/>
          <w:u w:color="000000"/>
        </w:rPr>
        <w:t>teren komunikacji drogowej we</w:t>
      </w:r>
      <w:r>
        <w:rPr>
          <w:i/>
          <w:color w:val="000000"/>
          <w:u w:color="000000"/>
        </w:rPr>
        <w:t xml:space="preserve">wnętrznej </w:t>
      </w:r>
      <w:r>
        <w:rPr>
          <w:color w:val="000000"/>
          <w:u w:color="000000"/>
        </w:rPr>
        <w:t>ustala się przeznaczenie podstawowe pod drogi wewnętrzne wraz z sieciami i urządzeniami infrastruktury technicznej oraz niezbędnymi urządzeniami towarzyszącymi.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 obowiązują następujące ustalenia dotyczące za</w:t>
      </w:r>
      <w:r>
        <w:rPr>
          <w:color w:val="000000"/>
          <w:u w:color="000000"/>
        </w:rPr>
        <w:t>gospodarowania: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pasów drogowych zgodnie z liniami rozgraniczającymi i wymiarami przedstawionymi na rysunku planu;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dopuszcza się zagospodarowanie w formie wydzielonych chodników i jezdni, a także w formie wspólnej nawierzchni pie</w:t>
      </w:r>
      <w:r>
        <w:rPr>
          <w:color w:val="000000"/>
          <w:u w:color="000000"/>
        </w:rPr>
        <w:t>szo - jezdnej, przy zastosowaniu obiektów służących uspokojeniu ruchu, takich jak: zieleń, mała architektura, wydzielone miejsca postojowe.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Dla terenu oznaczonego na rysunku planu symbolem 1RN opisanego jako </w:t>
      </w:r>
      <w:r>
        <w:rPr>
          <w:i/>
          <w:color w:val="000000"/>
          <w:u w:color="000000"/>
        </w:rPr>
        <w:t xml:space="preserve">teren rolnictwa z zakazem zabudowy </w:t>
      </w:r>
      <w:r>
        <w:rPr>
          <w:color w:val="000000"/>
          <w:u w:color="000000"/>
        </w:rPr>
        <w:t>usta</w:t>
      </w:r>
      <w:r>
        <w:rPr>
          <w:color w:val="000000"/>
          <w:u w:color="000000"/>
        </w:rPr>
        <w:t>la się przeznaczenie podstawowe pod grunty rolne upraw ornych oraz łąk i pastwisk.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 wprowadza się zakaz zabudowy z wyłączeniem obiektów liniowych sieci technicznych, pod warunkiem zachowania rolnego przeznaczenia.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</w:t>
      </w:r>
      <w:r>
        <w:rPr>
          <w:b/>
        </w:rPr>
        <w:t> </w:t>
      </w:r>
      <w:r>
        <w:t>1. </w:t>
      </w:r>
      <w:r>
        <w:rPr>
          <w:color w:val="000000"/>
          <w:u w:color="000000"/>
        </w:rPr>
        <w:t xml:space="preserve">Dla terenów oznaczonych na rysunku planu symbolami: 1RN-ZN, 2RN-ZN opisanych jako </w:t>
      </w:r>
      <w:r>
        <w:rPr>
          <w:i/>
          <w:color w:val="000000"/>
          <w:u w:color="000000"/>
        </w:rPr>
        <w:t>teren rolnictwa z zakazem zabudowy lub zieleni naturalnej</w:t>
      </w:r>
      <w:r>
        <w:rPr>
          <w:color w:val="000000"/>
          <w:u w:color="000000"/>
        </w:rPr>
        <w:t xml:space="preserve"> ustala się przeznaczenie podstawowe pod grunty rolne upraw ornych oraz łąk i pastwisk, a także zadrzewienia i za</w:t>
      </w:r>
      <w:r>
        <w:rPr>
          <w:color w:val="000000"/>
          <w:u w:color="000000"/>
        </w:rPr>
        <w:t>krzewienia na użytkach rolnych, które stanowią obudowę rowu melioracyjnego.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 wprowadza się, zakaz zabudowy z wyłączeniem obiektów liniowych sieci technicznych, pod warunkiem zachowania rolnego przeznaczenia.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Dla terenu oznaczonego na rysunku planu symbolem 1W opisanego jako </w:t>
      </w:r>
      <w:r>
        <w:rPr>
          <w:i/>
          <w:color w:val="000000"/>
          <w:u w:color="000000"/>
        </w:rPr>
        <w:t xml:space="preserve">teren wód </w:t>
      </w:r>
      <w:r>
        <w:rPr>
          <w:color w:val="000000"/>
          <w:u w:color="000000"/>
        </w:rPr>
        <w:t>ustala się przeznaczenie podstawowe pod rów melioracyjny.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 wprowadza się zakaz zabudowy z wyłączeniem obiektów liniowych sieci technicznych or</w:t>
      </w:r>
      <w:r>
        <w:rPr>
          <w:color w:val="000000"/>
          <w:u w:color="000000"/>
        </w:rPr>
        <w:t>az niezbędnych dla funkcjonowania rowu urządzeń wodnych.</w:t>
      </w:r>
    </w:p>
    <w:p w:rsidR="00A77B3E" w:rsidRDefault="00E01DB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dotyczące modernizacji, rozbudowy i budowy infrastruktury technicznej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Zaopatrzenie w wodę należy realizować w oparciu o istniejącą, rozdzielczą sieć wodociągową.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budowę, rozbudowę i przebudowę rozdzielczej sieci wodociągowej.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razie braku warunków przyłączenia do sieci wodociągowej, dopuszcza się rozwiązania wynikające z przepisów odrębnych.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W zakresie odprowadzania ścieków oraz wód opadowych lub roztopowych, obowiązują następujące ustalenia: 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dopuszcza się budowę, rozbudowę i przebudowę rozdzielczej sieci kanalizacyjnej wraz z niezbędnymi urządzeniami towarzyszącymi jak przepompownie ściek</w:t>
      </w:r>
      <w:r>
        <w:rPr>
          <w:color w:val="000000"/>
          <w:u w:color="000000"/>
        </w:rPr>
        <w:t>ów;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razie braku warunków przyłączenia do sieci kanalizacji sanitarnej, dopuszcza się rozwiązanie polegające na zastosowaniu szczelnych zbiorników bezodpływowych, z zapewnieniem ich wywożenia do oczyszczalni ścieków na zasadach określonych w przepisach</w:t>
      </w:r>
      <w:r>
        <w:rPr>
          <w:color w:val="000000"/>
          <w:u w:color="000000"/>
        </w:rPr>
        <w:t xml:space="preserve"> odrębnych;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dopuszcza się oczyszczanie ścieków oraz podczyszczanie ścieków przemysłowych w oczyszczalniach lokalnych, zgodnie z wymogami przepisów odrębnych;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dopuszcza się, z zastrzeżeniem ust. 2, rozprowadzanie wód opadowych i roztopowych na własny </w:t>
      </w:r>
      <w:r>
        <w:rPr>
          <w:color w:val="000000"/>
          <w:u w:color="000000"/>
        </w:rPr>
        <w:t>teren nieutwardzony, poprzez zachowanie maksymalnie dużych powierzchni nieutwardzonych, a także rozwiązania i urządzenia wodne zapewniające retencję wód opadowych i roztopowych takich jak: doły chłonne, zbiorniki retencyjne, spływy przez powierzchnie zadar</w:t>
      </w:r>
      <w:r>
        <w:rPr>
          <w:color w:val="000000"/>
          <w:u w:color="000000"/>
        </w:rPr>
        <w:t>nione, na zasadach zgodnych z przepisami odrębnymi.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Odprowadzenie wód opadowych lub roztopowych, pochodzących z zanieczyszczonych powierzchni szczelnych winno następować zgodnie w wymogami wynikającymi z przepisów odrębnych.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Zaopatrzenie w ener</w:t>
      </w:r>
      <w:r>
        <w:rPr>
          <w:color w:val="000000"/>
          <w:u w:color="000000"/>
        </w:rPr>
        <w:t xml:space="preserve">gię elektryczną należy realizować w oparciu o istniejącą na obszarze planu dystrybucyjną sieć elektroenergetyczną. 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budowę, rozbudowę i przebudowę rozdzielczej sieci elektroenergetycznej oraz budowę stacji transformatorowych.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Poprzez te</w:t>
      </w:r>
      <w:r>
        <w:rPr>
          <w:color w:val="000000"/>
          <w:u w:color="000000"/>
        </w:rPr>
        <w:t>reny oznaczone w planie symbolami 1PP-PS i 1PEF, gdzie przebiega linia napowietrzna wysokiego napięcia – dopuszcza się budowę, rozbudowę, odbudowę i przebudowę po trasie istniejącej linii, jednocześnie nie wyklucza się możliwości rozmieszczenia wszelkich o</w:t>
      </w:r>
      <w:r>
        <w:rPr>
          <w:color w:val="000000"/>
          <w:u w:color="000000"/>
        </w:rPr>
        <w:t>biektów i urządzeń niezbędnych do korzystania z linii, w tym słupów w innych niż dotychczasowych miejscach.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Ustala się następujące sposoby zaopatrzenia w gaz: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 zbiorników stałych;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poprzez budowę, rozbudowę i przebudowę rozdzielczej sieci gazo</w:t>
      </w:r>
      <w:r>
        <w:rPr>
          <w:color w:val="000000"/>
          <w:u w:color="000000"/>
        </w:rPr>
        <w:t>wej, o minimalnej średnicy 25 mm.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Zaopatrzenie w energię cieplną należy realizować poprzez urządzenia zaopatrzenia w ciepło o wysokiej sprawności grzewczej, z uwzględnieniem ograniczeń i zakazów w zakresie eksploatacji instalacji, w których następuje</w:t>
      </w:r>
      <w:r>
        <w:rPr>
          <w:color w:val="000000"/>
          <w:u w:color="000000"/>
        </w:rPr>
        <w:t xml:space="preserve"> spalanie paliw, o których mowa w przepisach odrębnych.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Dopuszcza się budowę, rozbudowę i przebudowę urządzeń i sieci telekomunikacyjnych.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 xml:space="preserve">W zakresie magazynowania i zagospodarowania odpadów, obowiązują zasady określone w przepisach odrębnych, </w:t>
      </w:r>
      <w:r>
        <w:rPr>
          <w:color w:val="000000"/>
          <w:u w:color="000000"/>
        </w:rPr>
        <w:t>w tym aktach prawa miejscowego, dotyczących odpadów oraz utrzymania czystości i porządku na terenie gminy.</w:t>
      </w:r>
    </w:p>
    <w:p w:rsidR="00A77B3E" w:rsidRDefault="00E01DB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E01DB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Uchwała wchodzi w życie po upływie 14 dni od dnia </w:t>
      </w:r>
      <w:r>
        <w:rPr>
          <w:color w:val="000000"/>
          <w:u w:color="000000"/>
        </w:rPr>
        <w:t>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E01DB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98438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38C" w:rsidRDefault="0098438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438C" w:rsidRDefault="00E01DB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98438C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E01DB6">
        <w:t>Załącznik Nr 1 do uchwały</w:t>
      </w:r>
      <w:r w:rsidR="00E01DB6">
        <w:rPr>
          <w:color w:val="000000"/>
          <w:u w:color="000000"/>
        </w:rPr>
        <w:t xml:space="preserve"> Nr LXVI/500/2023</w:t>
      </w:r>
      <w:r w:rsidR="00E01DB6">
        <w:rPr>
          <w:color w:val="000000"/>
          <w:u w:color="000000"/>
        </w:rPr>
        <w:br/>
      </w:r>
      <w:r w:rsidR="00E01DB6">
        <w:t>Rady Gminy Lipno</w:t>
      </w:r>
      <w:r w:rsidR="00E01DB6">
        <w:rPr>
          <w:color w:val="000000"/>
          <w:u w:color="000000"/>
        </w:rPr>
        <w:br/>
      </w:r>
      <w:r w:rsidR="00E01DB6">
        <w:t>z dnia 28 września 2023 r.</w:t>
      </w:r>
      <w:r w:rsidR="00E01DB6">
        <w:rPr>
          <w:color w:val="000000"/>
          <w:u w:color="000000"/>
        </w:rPr>
        <w:br/>
      </w:r>
      <w:hyperlink r:id="rId8" w:history="1">
        <w:r w:rsidR="00E01DB6"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98438C">
      <w:pPr>
        <w:keepNext/>
        <w:spacing w:before="120" w:after="120" w:line="360" w:lineRule="auto"/>
        <w:ind w:left="49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E01DB6">
        <w:rPr>
          <w:color w:val="000000"/>
          <w:u w:color="000000"/>
        </w:rPr>
        <w:t>Załącznik Nr 2 do uchwały Nr LXVI/500/2023</w:t>
      </w:r>
      <w:r w:rsidR="00E01DB6">
        <w:rPr>
          <w:color w:val="000000"/>
          <w:u w:color="000000"/>
        </w:rPr>
        <w:br/>
        <w:t>Rady Gminy Lipno</w:t>
      </w:r>
      <w:r w:rsidR="00E01DB6">
        <w:rPr>
          <w:color w:val="000000"/>
          <w:u w:color="000000"/>
        </w:rPr>
        <w:br/>
        <w:t>z dnia 28 września 2023 r.</w:t>
      </w:r>
    </w:p>
    <w:p w:rsidR="00A77B3E" w:rsidRDefault="00E01DB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rozpatrzenia uwag zgłoszonych do projektu</w:t>
      </w:r>
      <w:r>
        <w:rPr>
          <w:b/>
          <w:color w:val="000000"/>
          <w:u w:color="000000"/>
        </w:rPr>
        <w:br/>
        <w:t>miejscowego planu zagospodarowania przestrzennego Gminy Lipno, dla terenów aktywności gospodarczej w obrębie Wilkowice</w:t>
      </w:r>
    </w:p>
    <w:p w:rsidR="00A77B3E" w:rsidRDefault="00E01DB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trakcie wyłożenia projektu miejscowego planu zagospodarowania prze</w:t>
      </w:r>
      <w:r>
        <w:rPr>
          <w:color w:val="000000"/>
          <w:u w:color="000000"/>
        </w:rPr>
        <w:t xml:space="preserve">strzennego Gminy Lipno, dla terenów aktywności gospodarczej w obrębie Wilkowice wraz z prognozą oddziaływania na środowisko do publicznego wglądu tj. w dniach od 22.06.2023 r. do 13.07.2023 r. oraz w okresie nie krótszym niż 14 dni od dnia zakończenia tj. </w:t>
      </w:r>
      <w:r>
        <w:rPr>
          <w:color w:val="000000"/>
          <w:u w:color="000000"/>
        </w:rPr>
        <w:t>do 31.07.2023 r., nie zgłoszono uwag do projektu planu.</w:t>
      </w:r>
    </w:p>
    <w:p w:rsidR="00A77B3E" w:rsidRDefault="00E01DB6">
      <w:pPr>
        <w:keepLines/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W związku z brakiem uwag nie zachodzi potrzeba ich rozstrzygnięcia.</w:t>
      </w:r>
    </w:p>
    <w:p w:rsidR="00A77B3E" w:rsidRDefault="0098438C">
      <w:pPr>
        <w:keepNext/>
        <w:spacing w:before="120" w:after="120" w:line="360" w:lineRule="auto"/>
        <w:ind w:left="49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E01DB6">
        <w:rPr>
          <w:color w:val="000000"/>
          <w:u w:color="000000"/>
        </w:rPr>
        <w:t>Załącznik Nr 3 do uchwały Nr LXVI/500/2023</w:t>
      </w:r>
      <w:r w:rsidR="00E01DB6">
        <w:rPr>
          <w:color w:val="000000"/>
          <w:u w:color="000000"/>
        </w:rPr>
        <w:br/>
        <w:t>Rady Gminy Lipno</w:t>
      </w:r>
      <w:r w:rsidR="00E01DB6">
        <w:rPr>
          <w:color w:val="000000"/>
          <w:u w:color="000000"/>
        </w:rPr>
        <w:br/>
        <w:t>z dnia 28 września 202</w:t>
      </w:r>
      <w:r w:rsidR="00E01DB6">
        <w:rPr>
          <w:color w:val="000000"/>
          <w:u w:color="000000"/>
        </w:rPr>
        <w:t>3 r.</w:t>
      </w:r>
    </w:p>
    <w:p w:rsidR="00A77B3E" w:rsidRDefault="00E01DB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realizacji zapisanych w planie inwestycji z zakresu infrastruktury technicznej, które należą do zadań własnych gminy oraz zasadach ich finansowania</w:t>
      </w:r>
    </w:p>
    <w:p w:rsidR="00A77B3E" w:rsidRDefault="00E01DB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20 ust. 1 ustawy z dnia 27 marca 2003 r. o planowaniu i </w:t>
      </w:r>
      <w:r>
        <w:rPr>
          <w:color w:val="000000"/>
          <w:u w:color="000000"/>
        </w:rPr>
        <w:t>zagospodarowaniu przestrzennym (tekst jedn. Dz. U. z 2023 r. poz. 977 ze zm.) w związku z art.  7 ust. 1 pkt 2 i 3 ustawy z dnia 8 marca 1990 r. o samorządzie gminnym (tekst jedn. Dz. U. z 2023 r. poz. 40 ze zm.) i art. 216 ust. 2 pkt 1 ustawy z dnia 27 si</w:t>
      </w:r>
      <w:r>
        <w:rPr>
          <w:color w:val="000000"/>
          <w:u w:color="000000"/>
        </w:rPr>
        <w:t>erpnia 2009 r. o finansach publicznych (tekst jedn. Dz. U. z 2023 r. poz. 1270 ze zm.) Rada Gminy Lipno rozstrzyga, co następuje: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Ustala się następujący sposób realizacji, zapisanych w miejscowym planie zagospodarowania przestrzennego Gminy Lipno, </w:t>
      </w:r>
      <w:r>
        <w:rPr>
          <w:color w:val="000000"/>
          <w:u w:color="000000"/>
        </w:rPr>
        <w:t>dla terenów aktywności gospodarczej w obrębie Wilkowice, inwestycji z zakresu infrastruktury technicznej, które należą do zadań własnych gminy: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modernizacji, rozbudowy i budowy systemów komunikacyjnych, założono rozbudowę gminnej drogi public</w:t>
      </w:r>
      <w:r>
        <w:rPr>
          <w:color w:val="000000"/>
          <w:u w:color="000000"/>
        </w:rPr>
        <w:t>znej klasy dojazdowej oznaczonej w planie symbolem 1KDD, dodatkowo określono układ komunikacyjny składający się z dróg wewnętrznych oznaczonych symbolami KR, które nie stanowią dróg publicznych w rozumieniu przepisów odrębnych;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zasad uzbrojen</w:t>
      </w:r>
      <w:r>
        <w:rPr>
          <w:color w:val="000000"/>
          <w:u w:color="000000"/>
        </w:rPr>
        <w:t>ia terenu oraz modernizacji i budowy systemów infrastruktury technicznej założono: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budowę sieci kanalizacji sanitarnej i deszczowej,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budowę sieci wodociągowej.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Realizację zadań własnych gminy prowadzić będą, z zastrzeżeniem ust. 3 i 4, właściwe po</w:t>
      </w:r>
      <w:r>
        <w:rPr>
          <w:color w:val="000000"/>
          <w:u w:color="000000"/>
        </w:rPr>
        <w:t>dmioty i jednostki gminne.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Inwestycje realizowane będą etapowo, w zależności od wielkości przeznaczonych środków.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Określenie terminów przystąpienia i zakończenia realizacji poszczególnych zadań, nastąpi według kryteriów i zasad przyjętych w wieloletn</w:t>
      </w:r>
      <w:r>
        <w:rPr>
          <w:color w:val="000000"/>
          <w:u w:color="000000"/>
        </w:rPr>
        <w:t>ich planach inwestycyjnych i finansowych Gminy Lipno.</w:t>
      </w:r>
    </w:p>
    <w:p w:rsidR="00A77B3E" w:rsidRDefault="00E01D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Finansowanie inwestycji należących do zadań własnych gminy, odbywać się będzie poprzez: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z budżetu gminy, zgodnie z uchwałą budżetową;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współfinansowanie środkami zewnętrznymi, poprzez </w:t>
      </w:r>
      <w:r>
        <w:rPr>
          <w:color w:val="000000"/>
          <w:u w:color="000000"/>
        </w:rPr>
        <w:t>budżet gminy w ramach m. in.: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dotacji unijnych,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dotacji samorządu województwa,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dotacji i pożyczek z funduszy celowych,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kredytów i pożyczek bankowych,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obligacji komunalnych,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Wojewódzkiego Funduszu Ochrony Środowiska i Gospodarki Wodnej,</w:t>
      </w:r>
    </w:p>
    <w:p w:rsidR="00A77B3E" w:rsidRDefault="00E01DB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</w:t>
      </w:r>
      <w:r>
        <w:t> </w:t>
      </w:r>
      <w:r>
        <w:rPr>
          <w:color w:val="000000"/>
          <w:u w:color="000000"/>
        </w:rPr>
        <w:t>innych środków zewnętrznych;</w:t>
      </w:r>
    </w:p>
    <w:p w:rsidR="00A77B3E" w:rsidRDefault="00E01DB6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3) </w:t>
      </w:r>
      <w:r>
        <w:rPr>
          <w:color w:val="000000"/>
          <w:u w:color="000000"/>
        </w:rPr>
        <w:t>udział inwestorów w finansowaniu w ramach porozumień o charakterze cywilnoprawnym lub w formie partnerstwa publiczno-prywatnego - „PPP", a także właścicieli nieruchomości.</w:t>
      </w:r>
    </w:p>
    <w:p w:rsidR="00A77B3E" w:rsidRDefault="0098438C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E01DB6">
        <w:t>Załącznik Nr 4 do uchwały</w:t>
      </w:r>
      <w:r w:rsidR="00E01DB6">
        <w:rPr>
          <w:color w:val="000000"/>
          <w:u w:color="000000"/>
        </w:rPr>
        <w:t xml:space="preserve"> Nr LXVI/500/2023</w:t>
      </w:r>
      <w:r w:rsidR="00E01DB6">
        <w:rPr>
          <w:color w:val="000000"/>
          <w:u w:color="000000"/>
        </w:rPr>
        <w:br/>
      </w:r>
      <w:r w:rsidR="00E01DB6">
        <w:t>Rady Gminy Lipno</w:t>
      </w:r>
      <w:r w:rsidR="00E01DB6">
        <w:rPr>
          <w:color w:val="000000"/>
          <w:u w:color="000000"/>
        </w:rPr>
        <w:br/>
      </w:r>
      <w:r w:rsidR="00E01DB6">
        <w:t>z dnia 28 września 2023 r.</w:t>
      </w:r>
      <w:r w:rsidR="00E01DB6">
        <w:rPr>
          <w:color w:val="000000"/>
          <w:u w:color="000000"/>
        </w:rPr>
        <w:br/>
      </w:r>
      <w:hyperlink r:id="rId11" w:history="1">
        <w:r w:rsidR="00E01DB6">
          <w:rPr>
            <w:rStyle w:val="Hipercze"/>
            <w:color w:val="000000"/>
            <w:u w:val="none" w:color="000000"/>
          </w:rPr>
          <w:t>Zalacznik4.gml</w:t>
        </w:r>
      </w:hyperlink>
    </w:p>
    <w:p w:rsidR="00A77B3E" w:rsidRDefault="00E01DB6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Dane przestrzenne, o których mowa w art. 67a ust. 3 i 5 ustawy z dnia 27 marc</w:t>
      </w:r>
      <w:r>
        <w:rPr>
          <w:b/>
          <w:color w:val="000000"/>
          <w:u w:color="000000"/>
        </w:rPr>
        <w:t>a 2003 r. o planowaniu i zagospodarowaniu przestrzennym (tekst jedn. Dz. U. z 2023 r. poz. 977 ze zm.) ujawnione zostaną po kliknięciu w ikonę</w:t>
      </w:r>
    </w:p>
    <w:p w:rsidR="0098438C" w:rsidRDefault="0098438C">
      <w:pPr>
        <w:rPr>
          <w:szCs w:val="20"/>
        </w:rPr>
      </w:pPr>
    </w:p>
    <w:p w:rsidR="0098438C" w:rsidRDefault="00E01DB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8438C" w:rsidRDefault="00E01DB6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Opracowanie niniejszego planu wykonane zostało w oparciu o uchwałę Nr XLVI/332/2022 Rady Gminy </w:t>
      </w:r>
      <w:r>
        <w:rPr>
          <w:szCs w:val="20"/>
        </w:rPr>
        <w:t>Lipno z dnia 24 marca 2022 r. w sprawie przystąpienia do sporządzenia miejscowego planu zagospodarowania przestrzennego Gminy Lipno, dla terenów aktywności gospodarczej w obrębie Wilkowice.</w:t>
      </w:r>
    </w:p>
    <w:p w:rsidR="0098438C" w:rsidRDefault="00E01DB6">
      <w:pPr>
        <w:spacing w:before="120" w:after="120"/>
        <w:ind w:firstLine="227"/>
        <w:rPr>
          <w:szCs w:val="20"/>
        </w:rPr>
      </w:pPr>
      <w:r>
        <w:rPr>
          <w:szCs w:val="20"/>
        </w:rPr>
        <w:t>Opracowaniem objęto obszar o powierzchni ok. 35,83 ha zawarty pomi</w:t>
      </w:r>
      <w:r>
        <w:rPr>
          <w:szCs w:val="20"/>
        </w:rPr>
        <w:t>ędzy drogą ekspresową S5, a terenami zabudowy wsi Wilkowice. W części przedmiotowego obszaru znajduje się zabudowa produkcyjno - przemysłowa (firmy Fogo Sp. z o.o.), jednocześnie większość stanowią grunty rolne w formie upraw polowych. Ponadto przez obszar</w:t>
      </w:r>
      <w:r>
        <w:rPr>
          <w:szCs w:val="20"/>
        </w:rPr>
        <w:t xml:space="preserve"> przebiega elektroenergetyczna sieć przesyłowa wysokiego napięcia 2x220kV relacji Plewiska – Leszno - Polkowice wraz z 50 m pasem technologicznym, w którym obowiązują szczególne warunki zagospodarowania terenów, w tym zakaz zabudowy. Aktualnie znaczna częś</w:t>
      </w:r>
      <w:r>
        <w:rPr>
          <w:szCs w:val="20"/>
        </w:rPr>
        <w:t>ć obszaru opracowania objęta jest obowiązującymi miejscowymi zagospodarowania przestrzennego Gminy Lipno, przyjętymi: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szCs w:val="20"/>
        </w:rPr>
        <w:t xml:space="preserve">1) uchwałą nr XXXVIII/266/2010 Rady Gminy Lipno z dnia 22 marca 2010 r. w sprawie uchwalenia miejscowego planu zagospodarowania przestrzennego Gminy Lipno dla obszarów o przeważającej funkcji rolnej i leśnej, położonych w obrębie geodezyjnym Wilkowice </w:t>
      </w:r>
      <w:r>
        <w:rPr>
          <w:i/>
          <w:color w:val="000000"/>
          <w:szCs w:val="20"/>
          <w:u w:color="000000"/>
        </w:rPr>
        <w:t>(Dz.</w:t>
      </w:r>
      <w:r>
        <w:rPr>
          <w:i/>
          <w:color w:val="000000"/>
          <w:szCs w:val="20"/>
          <w:u w:color="000000"/>
        </w:rPr>
        <w:t xml:space="preserve"> Urz. Woj. Wielkopolskiego z dnia 15 lipca 2010 r. Nr 136, poz. 2600),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uchwałą nr XLIX/368/2014 Rady Gminy Lipno z dnia 31 lipca 2014 roku w sprawie miejscowego planu zagospodarowania przestrzennego dla terenu zabudowy przemysłowej w obrębie wsi Wilkowi</w:t>
      </w:r>
      <w:r>
        <w:rPr>
          <w:color w:val="000000"/>
          <w:szCs w:val="20"/>
          <w:u w:color="000000"/>
        </w:rPr>
        <w:t xml:space="preserve">ce </w:t>
      </w:r>
      <w:r>
        <w:rPr>
          <w:i/>
          <w:color w:val="000000"/>
          <w:szCs w:val="20"/>
          <w:u w:color="000000"/>
        </w:rPr>
        <w:t>(Dz. Urz. Woj. Wielkopolskiego z dnia 12 września 2014 r. poz. 4792)</w:t>
      </w:r>
      <w:r>
        <w:rPr>
          <w:color w:val="000000"/>
          <w:szCs w:val="20"/>
          <w:u w:color="000000"/>
        </w:rPr>
        <w:t>.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Aktualne przeznaczenie wynikające z powyższych opracowań związane jest z przeznaczeniem rolnym (zgodnie z planem z 2010 roku), jak i z zabudową produkcyjną, składową i magazynową (w z</w:t>
      </w:r>
      <w:r>
        <w:rPr>
          <w:color w:val="000000"/>
          <w:szCs w:val="20"/>
          <w:u w:color="000000"/>
        </w:rPr>
        <w:t>akresie zgodnym z planem z 2014 roku). Należy w tym miejscu podkreślić, że zgodnie z art. 34 ust. 1 ustawy o planowaniu i zagospodarowaniu przestrzennym, przyjęcie przedmiotowego planu skutkować będzie, że na obszarze objętym niniejszym opracowaniem utracą</w:t>
      </w:r>
      <w:r>
        <w:rPr>
          <w:color w:val="000000"/>
          <w:szCs w:val="20"/>
          <w:u w:color="000000"/>
        </w:rPr>
        <w:t xml:space="preserve"> ważność uprzednio podjęte plany miejscowe. Co równie istotne, obszar objęty opracowaniem zgodnie z kierunkami zagospodarowania wyznaczonymi w obowiązującym Studium uwarunkowań i kierunków zagospodarowania przestrzennego Gminy Lipno (przyjętym uchwałą Nr X</w:t>
      </w:r>
      <w:r>
        <w:rPr>
          <w:color w:val="000000"/>
          <w:szCs w:val="20"/>
          <w:u w:color="000000"/>
        </w:rPr>
        <w:t>XXVII/280/2021 Rady Gminy Lipno z dnia 23 września 2021 r.) wskazany został pod lokalizację obiektów i urządzeń aktywności gospodarczych, z dopuszczeniem rozmieszczania urządzeń wytwarzających energię z odnawialnych źródeł energii o mocy przekraczającej 10</w:t>
      </w:r>
      <w:r>
        <w:rPr>
          <w:color w:val="000000"/>
          <w:szCs w:val="20"/>
          <w:u w:color="000000"/>
        </w:rPr>
        <w:t>0 kW.</w:t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br/>
        <w:t>Tym samym główny cel opracowania stanowi zmiana przeznaczenia terenów – z rolnych na funkcje związane z działalnościami produkcyjnymi i usługowymi, w tym produkcję energii pochodzącej ze słońca. Reasumując planowana zmiana przeznaczenia umożliwi dal</w:t>
      </w:r>
      <w:r>
        <w:rPr>
          <w:color w:val="000000"/>
          <w:szCs w:val="20"/>
          <w:u w:color="000000"/>
        </w:rPr>
        <w:t>szą rozbudowę istniejącego na tym obszarze przedsiębiorstwa, jak również pozwoli na lokalizację nowych firm o charakterze produkcyjnym.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przedmiotowym planie wyznaczono tereny oznaczone następującymi symbolami i opisami: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</w:t>
      </w:r>
      <w:r>
        <w:rPr>
          <w:b/>
          <w:color w:val="000000"/>
          <w:szCs w:val="20"/>
          <w:u w:color="000000"/>
        </w:rPr>
        <w:t>PP-PS</w:t>
      </w:r>
      <w:r>
        <w:rPr>
          <w:color w:val="000000"/>
          <w:szCs w:val="20"/>
          <w:u w:color="000000"/>
        </w:rPr>
        <w:t xml:space="preserve"> – teren produkcji przemys</w:t>
      </w:r>
      <w:r>
        <w:rPr>
          <w:color w:val="000000"/>
          <w:szCs w:val="20"/>
          <w:u w:color="000000"/>
        </w:rPr>
        <w:t>łowej lub składów i  magazynów, o powierzchni 30,98 ha,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2) </w:t>
      </w:r>
      <w:r>
        <w:rPr>
          <w:b/>
          <w:color w:val="000000"/>
          <w:szCs w:val="20"/>
          <w:u w:color="000000"/>
        </w:rPr>
        <w:t>PEF</w:t>
      </w:r>
      <w:r>
        <w:rPr>
          <w:color w:val="000000"/>
          <w:szCs w:val="20"/>
          <w:u w:color="000000"/>
        </w:rPr>
        <w:t xml:space="preserve"> – teren elektrowni słonecznej o powierzchni 2,04 ha,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3) </w:t>
      </w:r>
      <w:r>
        <w:rPr>
          <w:b/>
          <w:color w:val="000000"/>
          <w:szCs w:val="20"/>
          <w:u w:color="000000"/>
        </w:rPr>
        <w:t>U-PS-KO</w:t>
      </w:r>
      <w:r>
        <w:rPr>
          <w:color w:val="000000"/>
          <w:szCs w:val="20"/>
          <w:u w:color="000000"/>
        </w:rPr>
        <w:t xml:space="preserve"> – teren usług lub składów i magazynów lub obsługi komunikacji o powierzchni 0,22 ha,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4) </w:t>
      </w:r>
      <w:r>
        <w:rPr>
          <w:b/>
          <w:color w:val="000000"/>
          <w:szCs w:val="20"/>
          <w:u w:color="000000"/>
        </w:rPr>
        <w:t xml:space="preserve">KDD </w:t>
      </w:r>
      <w:r>
        <w:rPr>
          <w:color w:val="000000"/>
          <w:szCs w:val="20"/>
          <w:u w:color="000000"/>
        </w:rPr>
        <w:t>– teren drogi dojazdowej o powierzchn</w:t>
      </w:r>
      <w:r>
        <w:rPr>
          <w:color w:val="000000"/>
          <w:szCs w:val="20"/>
          <w:u w:color="000000"/>
        </w:rPr>
        <w:t>i 0,36 ha,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5) </w:t>
      </w:r>
      <w:r>
        <w:rPr>
          <w:b/>
          <w:color w:val="000000"/>
          <w:szCs w:val="20"/>
          <w:u w:color="000000"/>
        </w:rPr>
        <w:t>KR</w:t>
      </w:r>
      <w:r>
        <w:rPr>
          <w:color w:val="000000"/>
          <w:szCs w:val="20"/>
          <w:u w:color="000000"/>
        </w:rPr>
        <w:t xml:space="preserve"> – teren komunikacji drogowej wewnętrznej o powierzchni 1,62 ha,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6) </w:t>
      </w:r>
      <w:r>
        <w:rPr>
          <w:b/>
          <w:color w:val="000000"/>
          <w:szCs w:val="20"/>
          <w:u w:color="000000"/>
        </w:rPr>
        <w:t>RN</w:t>
      </w:r>
      <w:r>
        <w:rPr>
          <w:color w:val="000000"/>
          <w:szCs w:val="20"/>
          <w:u w:color="000000"/>
        </w:rPr>
        <w:t xml:space="preserve"> – teren rolnictwa z zakazem zabudowy o powierzchni 0,31 ha,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7) </w:t>
      </w:r>
      <w:r>
        <w:rPr>
          <w:b/>
          <w:color w:val="000000"/>
          <w:szCs w:val="20"/>
          <w:u w:color="000000"/>
        </w:rPr>
        <w:t>RN-ZN</w:t>
      </w:r>
      <w:r>
        <w:rPr>
          <w:color w:val="000000"/>
          <w:szCs w:val="20"/>
          <w:u w:color="000000"/>
        </w:rPr>
        <w:t xml:space="preserve"> – teren rolnictwa z zakazem zabudowy lub zieleni naturalnej o powierzchni 0,23 ha,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8) </w:t>
      </w:r>
      <w:r>
        <w:rPr>
          <w:b/>
          <w:color w:val="000000"/>
          <w:szCs w:val="20"/>
          <w:u w:color="000000"/>
        </w:rPr>
        <w:t>W</w:t>
      </w:r>
      <w:r>
        <w:rPr>
          <w:color w:val="000000"/>
          <w:szCs w:val="20"/>
          <w:u w:color="000000"/>
        </w:rPr>
        <w:t xml:space="preserve"> – teren wód </w:t>
      </w:r>
      <w:r>
        <w:rPr>
          <w:color w:val="000000"/>
          <w:szCs w:val="20"/>
          <w:u w:color="000000"/>
        </w:rPr>
        <w:t xml:space="preserve">(stanowiący rów melioracyjny) o powierzchni 0,07 ha. </w:t>
      </w:r>
    </w:p>
    <w:p w:rsidR="0098438C" w:rsidRDefault="00E01DB6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Sposób realizacji wymogów wynikających z art. 1 ust. 2-4 ustawy o planowaniu i zagospodarowaniu przestrzennym</w:t>
      </w:r>
    </w:p>
    <w:p w:rsidR="0098438C" w:rsidRDefault="00E01DB6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planie miejscowym uwzględniono: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wymagania ładu przestrzennego, w tym urbanistyki i arch</w:t>
      </w:r>
      <w:r>
        <w:rPr>
          <w:color w:val="000000"/>
          <w:szCs w:val="20"/>
          <w:u w:color="000000"/>
        </w:rPr>
        <w:t xml:space="preserve">itektury oraz walory architektoniczne i krajobrazowe – poprzez określenie funkcji, która może być realizowana na wyznaczonych terenach oraz </w:t>
      </w:r>
      <w:r>
        <w:rPr>
          <w:color w:val="000000"/>
          <w:szCs w:val="20"/>
          <w:u w:color="000000"/>
        </w:rPr>
        <w:lastRenderedPageBreak/>
        <w:t>wyznaczenie wskaźników i parametrów określających charakter zagospodarowania i gabaryty zabudowy z uwzględnieniem is</w:t>
      </w:r>
      <w:r>
        <w:rPr>
          <w:color w:val="000000"/>
          <w:szCs w:val="20"/>
          <w:u w:color="000000"/>
        </w:rPr>
        <w:t>tniejącego i planowanego otoczenia,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2) wymagania ochrony środowiska, w tym gospodarowania wodami i ochrony gruntów rolnych i leśnych - poprzez ograniczenie dopuszczalnych przeznaczeń terenu wynikających z położenia planu miejscowego w obszarze chronionego </w:t>
      </w:r>
      <w:r>
        <w:rPr>
          <w:color w:val="000000"/>
          <w:szCs w:val="20"/>
          <w:u w:color="000000"/>
        </w:rPr>
        <w:t>krajobrazu „Kompleks leśny Śmigiel – Święciechowa” oraz Głównego Zbiornika Wód Podziemnych nr 305; ponadto poprzez określenie sposobu gospodarowania wodami opadowymi i roztopowymi, należyte zabezpieczenie środowiska gruntowo - wodnego, a także poprzez okre</w:t>
      </w:r>
      <w:r>
        <w:rPr>
          <w:color w:val="000000"/>
          <w:szCs w:val="20"/>
          <w:u w:color="000000"/>
        </w:rPr>
        <w:t>ślenie sposobu zaopatrzenia w ciepło; jednocześnie podjęte decyzje planistyczne były związane z koniecznością uzyskania zgody na zmianę przeznaczenia gruntów rolnych i leśnych na cele nierolnicze i nieleśne, o których mowa w przepisach o ochronie gruntów r</w:t>
      </w:r>
      <w:r>
        <w:rPr>
          <w:color w:val="000000"/>
          <w:szCs w:val="20"/>
          <w:u w:color="000000"/>
        </w:rPr>
        <w:t>olnych i leśnych – w granicach obszaru opracowania znajdują się grunty rolne III klasy bonitacyjnej,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wymagania ochrony dziedzictwa kulturowego i zabytków oraz dóbr kultury współczesnej – poprzez ustalenie ochrony stref stanowisk archeologicznych,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wym</w:t>
      </w:r>
      <w:r>
        <w:rPr>
          <w:color w:val="000000"/>
          <w:szCs w:val="20"/>
          <w:u w:color="000000"/>
        </w:rPr>
        <w:t>agania ochrony zdrowia oraz bezpieczeństwa ludzi i mienia, a także potrzeby osób ze szczególnymi potrzebami - poprzez ograniczenie dopuszczalnych działalności na wybranych terenach, poprzez wskazanie na konieczność zapewnienia odpowiedniej liczby miejsc po</w:t>
      </w:r>
      <w:r>
        <w:rPr>
          <w:color w:val="000000"/>
          <w:szCs w:val="20"/>
          <w:u w:color="000000"/>
        </w:rPr>
        <w:t>stojowych dla pojazdów wyposażonych w kartę parkingową, a także brak ustaleń mogących mieć negatywny wpływ na potrzeby osób niepełnosprawnych,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walory ekonomiczne przestrzeni - poprzez rozmieszczenie funkcji w zgodzie z uwarunkowaniami ekonomicznymi, sta</w:t>
      </w:r>
      <w:r>
        <w:rPr>
          <w:color w:val="000000"/>
          <w:szCs w:val="20"/>
          <w:u w:color="000000"/>
        </w:rPr>
        <w:t>nem istniejącym oraz wnioskami właścicieli nieruchomości,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prawo własności – poprzez zachowanie możliwości dalszego korzystania z nieruchomości w dotychczasowy sposób lub zgodny z dotychczasowym przeznaczeniem, a także rozszerzenie możliwości wykorzystan</w:t>
      </w:r>
      <w:r>
        <w:rPr>
          <w:color w:val="000000"/>
          <w:szCs w:val="20"/>
          <w:u w:color="000000"/>
        </w:rPr>
        <w:t>ia terenu, poprzez umożliwienie dalszej rozbudowy i zmiany zagospodarowania,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potrzeby obronności i bezpieczeństwa państwa – poprzez brak ustaleń mogących mieć negatywny wpływ na potrzeby obronności i bezpieczeństwa państwa, co zostało potwierdzone uzysk</w:t>
      </w:r>
      <w:r>
        <w:rPr>
          <w:color w:val="000000"/>
          <w:szCs w:val="20"/>
          <w:u w:color="000000"/>
        </w:rPr>
        <w:t>anym uzgodnieniem projektu planu z właściwymi organami,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8) potrzeby interesu publicznego - poprzez brak ustaleń kolidujących z realizacją inwestycji celu publicznego o znaczeniu lokalnym i ponadlokalnym - zgodnie z uzyskanymi uzgodnieniami właściwych </w:t>
      </w:r>
      <w:r>
        <w:rPr>
          <w:color w:val="000000"/>
          <w:szCs w:val="20"/>
          <w:u w:color="000000"/>
        </w:rPr>
        <w:t>organów odpowiedzialnych za realizację tych inwestycji,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9) potrzeby w zakresie rozwoju infrastruktury technicznej, w szczególności sieci szerokopasmowych - poprzez ustalenia dotyczące realizacji obiektów sieci infrastruktury technicznej, w tym dopuszczenie</w:t>
      </w:r>
      <w:r>
        <w:rPr>
          <w:color w:val="000000"/>
          <w:szCs w:val="20"/>
          <w:u w:color="000000"/>
        </w:rPr>
        <w:t xml:space="preserve"> budowy, rozbudowy i przebudowy sieci telekomunikacyjnych zgodnie z parametrami ustalonymi w niniejszym planie,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10) zapewnienie udziału społeczeństwa w pracach nad miejscowym planem zagospodarowania przestrzennego, w tym przy użyciu środków komunikacji ele</w:t>
      </w:r>
      <w:r>
        <w:rPr>
          <w:color w:val="000000"/>
          <w:szCs w:val="20"/>
          <w:u w:color="000000"/>
        </w:rPr>
        <w:t>ktronicznej oraz zachowanie jawności i przejrzystości procedur planistycznych - poprzez obwieszczenia na tablicy ogłoszeń urzędu oraz ogłoszenia w lokalnej prasie, a także na stronach internetowych urzędu informacji o przystąpieniu do sporządzenia miejscow</w:t>
      </w:r>
      <w:r>
        <w:rPr>
          <w:color w:val="000000"/>
          <w:szCs w:val="20"/>
          <w:u w:color="000000"/>
        </w:rPr>
        <w:t>ego projektu zagospodarowania przestrzennego oraz o możliwości składania wniosków, a także poprzez informacje o wyłożeniu projektu planu wraz z prognozą do publicznego wglądu, dyskusji publicznej i możliwości składania uwag do sporządzanego projektu,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11) p</w:t>
      </w:r>
      <w:r>
        <w:rPr>
          <w:color w:val="000000"/>
          <w:szCs w:val="20"/>
          <w:u w:color="000000"/>
        </w:rPr>
        <w:t xml:space="preserve">otrzebę zapewnienia odpowiedniej ilości i jakości wody, do celów zaopatrzenia ludności – poprzez ustalenia dotyczące należytego zabezpieczenia środowiska gruntowo - wodnego oraz ustalenia dotyczące realizacji urządzeń infrastruktury technicznej w zakresie </w:t>
      </w:r>
      <w:r>
        <w:rPr>
          <w:color w:val="000000"/>
          <w:szCs w:val="20"/>
          <w:u w:color="000000"/>
        </w:rPr>
        <w:t>zaopatrzenia w wodę.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 ustaleniu przeznaczenia poszczególnych terenów oraz określeniu zasad jego zagospodarowania, uwzględniono złożone do planu wnioski, uwarunkowania ekonomiczne, środowiskowe i społeczne oraz wagę interesu publicznego i prywatnego.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</w:t>
      </w:r>
      <w:r>
        <w:rPr>
          <w:color w:val="000000"/>
          <w:szCs w:val="20"/>
          <w:u w:color="000000"/>
        </w:rPr>
        <w:t>dczas procedury wyłożenia projektu miejscowego planu zagospodarowania przestrzennego wraz z prognozą oddziaływania na środowisko do publicznego wglądu nie złożono żadnych uwag. W związku z brakiem uwag nie zachodzi potrzeba ich rozstrzygnięcia.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 planow</w:t>
      </w:r>
      <w:r>
        <w:rPr>
          <w:color w:val="000000"/>
          <w:szCs w:val="20"/>
          <w:u w:color="000000"/>
        </w:rPr>
        <w:t>aniu i lokalizowaniu nowego zagospodarowania, w tym nowej zabudowy, uwzględniono wymogi wynikające z art. 1 ust. 4 ustawy o planowaniu i zagospodarowaniu przestrzennym w zakresie: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1) kształtowania struktur przestrzennych przy uwzględnieniu dążenia do </w:t>
      </w:r>
      <w:r>
        <w:rPr>
          <w:color w:val="000000"/>
          <w:szCs w:val="20"/>
          <w:u w:color="000000"/>
        </w:rPr>
        <w:t>minimalizowania transportochłonności układu przestrzennego - w planie założono obsługę terenów z bezpośrednio przyległych, istniejących i planowanych dróg; jednocześnie dążono do wyznaczania nowych terenów komunikacji w maksymalnym nawiązaniu do istniejący</w:t>
      </w:r>
      <w:r>
        <w:rPr>
          <w:color w:val="000000"/>
          <w:szCs w:val="20"/>
          <w:u w:color="000000"/>
        </w:rPr>
        <w:t>ch podziałów geodezyjnych oraz przeznaczeń wynikających z uprzednio sporządzonych planów miejscowych,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lokalizowania nowej zabudowy mieszkaniowej w sposób umożliwiający mieszkańcom maksymalne wykorzystanie publicznego transportu zbiorowego jako podstawow</w:t>
      </w:r>
      <w:r>
        <w:rPr>
          <w:color w:val="000000"/>
          <w:szCs w:val="20"/>
          <w:u w:color="000000"/>
        </w:rPr>
        <w:t>ego środka transportu - w planie nie wyznaczono terenów zabudowy mieszkaniowej, jednocześnie założono dalsze funkcjonowanie istniejących połączeń transportu zbiorowego,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zapewniania rozwiązań przestrzennych, ułatwiających przemieszczanie się pieszych i r</w:t>
      </w:r>
      <w:r>
        <w:rPr>
          <w:color w:val="000000"/>
          <w:szCs w:val="20"/>
          <w:u w:color="000000"/>
        </w:rPr>
        <w:t>owerzystów – w planie założono obsługę terenów z bezpośrednio przyległych, istniejących i planowanych dróg służących zarówno pieszym jak i rowerzystom, ponadto zapewniono możliwość realizacji chodników i ścieżek rowerowych w formie wydzielonych chodników i</w:t>
      </w:r>
      <w:r>
        <w:rPr>
          <w:color w:val="000000"/>
          <w:szCs w:val="20"/>
          <w:u w:color="000000"/>
        </w:rPr>
        <w:t> jezdni, a także w formie wspólnej nawierzchni pieszo - jezdnej, przy zastosowaniu obiektów służących uspokojeniu ruchu.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Przedmiotowy plan obejmuje w głównej mierze niezabudowane obszary rolne, które jednocześnie położone są pomiędzy istniejącym terenem pr</w:t>
      </w:r>
      <w:r>
        <w:rPr>
          <w:color w:val="000000"/>
          <w:szCs w:val="20"/>
          <w:u w:color="000000"/>
        </w:rPr>
        <w:t>odukcyjnym, a drogą ekspresową S5. Z uwagi na produkcyjny charakter planowanej zabudowy i skalę planowanych przedsięwzięć, należało wskazać nowe tereny poza obszarem obecnej zabudowy wsi Wilkowice. Założono, że dalszy rozwój polegać będzie na przebudowie i</w:t>
      </w:r>
      <w:r>
        <w:rPr>
          <w:color w:val="000000"/>
          <w:szCs w:val="20"/>
          <w:u w:color="000000"/>
        </w:rPr>
        <w:t> rozbudowie istniejącej zabudowy produkcyjnej, a także dalszej rozbudowie istniejącej (w granicach planu) infrastruktury technicznej.</w:t>
      </w:r>
    </w:p>
    <w:p w:rsidR="0098438C" w:rsidRDefault="00E01DB6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Zgodność z wynikami analizy zmian w zagospodarowaniu przestrzennym gminy, o których mowa w art. 32 ust. 2 ustawy z dnia 27</w:t>
      </w:r>
      <w:r>
        <w:rPr>
          <w:b/>
          <w:color w:val="000000"/>
          <w:szCs w:val="20"/>
          <w:u w:color="000000"/>
        </w:rPr>
        <w:t> marca 2003 r. o planowaniu i zagospodarowaniu przestrzennym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Gminy Lipno przyjęła uchwałę Nr XXXVI/220/2017 z dnia 27 stycznia 2017 r. w sprawie aktualności Studium uwarunkowań i kierunków zagospodarowania przestrzennego Gminy Lipno oraz aktualności m</w:t>
      </w:r>
      <w:r>
        <w:rPr>
          <w:color w:val="000000"/>
          <w:szCs w:val="20"/>
          <w:u w:color="000000"/>
        </w:rPr>
        <w:t>iejscowych planów zagospodarowania przestrzennego, obowiązujących na obszarze gminy Lipno. Uchwała ta, podjęta została na podstawie dokumentu p.t. „Analiza zmian w zagospodarowaniu przestrzennym Gminy Lipno”.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Przedmiotowy plan spełnia wymogi określone w pr</w:t>
      </w:r>
      <w:r>
        <w:rPr>
          <w:color w:val="000000"/>
          <w:szCs w:val="20"/>
          <w:u w:color="000000"/>
        </w:rPr>
        <w:t xml:space="preserve">zytoczonym dokumencie, w szczególności jest spójny z wieloletnim programem sporządzania miejscowych planów zagospodarowania przestrzennego, w którym zaproponowano priorytety oraz dodatkowe wskazówki, jakimi należy się kierować przystępując do sporządzania </w:t>
      </w:r>
      <w:r>
        <w:rPr>
          <w:color w:val="000000"/>
          <w:szCs w:val="20"/>
          <w:u w:color="000000"/>
        </w:rPr>
        <w:t>planów miejscowych.</w:t>
      </w:r>
    </w:p>
    <w:p w:rsidR="0098438C" w:rsidRDefault="00E01DB6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Wpływ na finanse publiczne,  w tym budżet gminy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dochody Gminy Lipno wynikające z uchwalenia miejscowego planu zagospodarowania przestrzennego, składać się będą podatki od nieruchomości, a także opłata planistyczna, możliwa do pobrani</w:t>
      </w:r>
      <w:r>
        <w:rPr>
          <w:color w:val="000000"/>
          <w:szCs w:val="20"/>
          <w:u w:color="000000"/>
        </w:rPr>
        <w:t>a w przypadku zbycia nieruchomości przez właścicieli w przeciągu 5 lat od dnia uprawomocnienia się planu.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Uchwalenie przedmiotowego planu miejscowego, może spowodować obciążenia finansowe gminy z tytułu realizacji dróg oraz sieci infrastruktury technicznej</w:t>
      </w:r>
      <w:r>
        <w:rPr>
          <w:color w:val="000000"/>
          <w:szCs w:val="20"/>
          <w:u w:color="000000"/>
        </w:rPr>
        <w:t>, a także z tytułu wykupu terenu pod komunikację. Tym samym wskazane jest etapowanie realizacji w zależności od potrzeb, a także naliczanie opłat adiacenckich od właścicieli nieruchomości z tytułu budowy urządzeń infrastruktury technicznej (będące formą pa</w:t>
      </w:r>
      <w:r>
        <w:rPr>
          <w:color w:val="000000"/>
          <w:szCs w:val="20"/>
          <w:u w:color="000000"/>
        </w:rPr>
        <w:t>rtycypacji właścicieli nieruchomości w kosztach budowy infrastruktury technicznej). Dodatkowo opłata adiacencka z tytułu podziału nieruchomości winna zrekompensować koszty wykupu terenu pod nową komunikację o charakterze publicznym.</w:t>
      </w:r>
    </w:p>
    <w:p w:rsidR="0098438C" w:rsidRDefault="00E01DB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Podsumowując powyższe s</w:t>
      </w:r>
      <w:r>
        <w:rPr>
          <w:color w:val="000000"/>
          <w:szCs w:val="20"/>
          <w:u w:color="000000"/>
        </w:rPr>
        <w:t>twierdzenia można uznać, że przyjęcie uchwały w sprawie przedmiotowego planu jest zasadne i stanowić będzie podstawę do realizacji zamierzeń inwestycyjnych, spójnych z wyznaczonymi kierunkami polityki przestrzennej Gminy Lipno.</w:t>
      </w:r>
    </w:p>
    <w:sectPr w:rsidR="0098438C" w:rsidSect="0098438C">
      <w:footerReference w:type="default" r:id="rId13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B6" w:rsidRDefault="00E01DB6" w:rsidP="0098438C">
      <w:r>
        <w:separator/>
      </w:r>
    </w:p>
  </w:endnote>
  <w:endnote w:type="continuationSeparator" w:id="0">
    <w:p w:rsidR="00E01DB6" w:rsidRDefault="00E01DB6" w:rsidP="00984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8438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8438C" w:rsidRDefault="00E01DB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8438C" w:rsidRDefault="00E01D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8438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90E74">
            <w:rPr>
              <w:sz w:val="18"/>
            </w:rPr>
            <w:fldChar w:fldCharType="separate"/>
          </w:r>
          <w:r w:rsidR="00E90E74">
            <w:rPr>
              <w:noProof/>
              <w:sz w:val="18"/>
            </w:rPr>
            <w:t>1</w:t>
          </w:r>
          <w:r w:rsidR="0098438C">
            <w:rPr>
              <w:sz w:val="18"/>
            </w:rPr>
            <w:fldChar w:fldCharType="end"/>
          </w:r>
        </w:p>
      </w:tc>
    </w:tr>
  </w:tbl>
  <w:p w:rsidR="0098438C" w:rsidRDefault="0098438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8438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8438C" w:rsidRDefault="00E01DB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8438C" w:rsidRDefault="00E01D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8438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90E74">
            <w:rPr>
              <w:sz w:val="18"/>
            </w:rPr>
            <w:fldChar w:fldCharType="separate"/>
          </w:r>
          <w:r w:rsidR="00E90E74">
            <w:rPr>
              <w:noProof/>
              <w:sz w:val="18"/>
            </w:rPr>
            <w:t>1</w:t>
          </w:r>
          <w:r w:rsidR="0098438C">
            <w:rPr>
              <w:sz w:val="18"/>
            </w:rPr>
            <w:fldChar w:fldCharType="end"/>
          </w:r>
        </w:p>
      </w:tc>
    </w:tr>
  </w:tbl>
  <w:p w:rsidR="0098438C" w:rsidRDefault="0098438C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8438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8438C" w:rsidRDefault="00E01DB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8438C" w:rsidRDefault="00E01D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8438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90E74">
            <w:rPr>
              <w:sz w:val="18"/>
            </w:rPr>
            <w:fldChar w:fldCharType="separate"/>
          </w:r>
          <w:r w:rsidR="00E90E74">
            <w:rPr>
              <w:noProof/>
              <w:sz w:val="18"/>
            </w:rPr>
            <w:t>1</w:t>
          </w:r>
          <w:r w:rsidR="0098438C">
            <w:rPr>
              <w:sz w:val="18"/>
            </w:rPr>
            <w:fldChar w:fldCharType="end"/>
          </w:r>
        </w:p>
      </w:tc>
    </w:tr>
  </w:tbl>
  <w:p w:rsidR="0098438C" w:rsidRDefault="0098438C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8438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8438C" w:rsidRDefault="00E01DB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8438C" w:rsidRDefault="00E01D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8438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90E74">
            <w:rPr>
              <w:sz w:val="18"/>
            </w:rPr>
            <w:fldChar w:fldCharType="separate"/>
          </w:r>
          <w:r w:rsidR="00E90E74">
            <w:rPr>
              <w:noProof/>
              <w:sz w:val="18"/>
            </w:rPr>
            <w:t>1</w:t>
          </w:r>
          <w:r w:rsidR="0098438C">
            <w:rPr>
              <w:sz w:val="18"/>
            </w:rPr>
            <w:fldChar w:fldCharType="end"/>
          </w:r>
        </w:p>
      </w:tc>
    </w:tr>
  </w:tbl>
  <w:p w:rsidR="0098438C" w:rsidRDefault="0098438C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8438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8438C" w:rsidRDefault="00E01DB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8438C" w:rsidRDefault="00E01D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8438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90E74">
            <w:rPr>
              <w:sz w:val="18"/>
            </w:rPr>
            <w:fldChar w:fldCharType="separate"/>
          </w:r>
          <w:r w:rsidR="00E90E74">
            <w:rPr>
              <w:noProof/>
              <w:sz w:val="18"/>
            </w:rPr>
            <w:t>1</w:t>
          </w:r>
          <w:r w:rsidR="0098438C">
            <w:rPr>
              <w:sz w:val="18"/>
            </w:rPr>
            <w:fldChar w:fldCharType="end"/>
          </w:r>
        </w:p>
      </w:tc>
    </w:tr>
  </w:tbl>
  <w:p w:rsidR="0098438C" w:rsidRDefault="0098438C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8438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8438C" w:rsidRDefault="00E01DB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8438C" w:rsidRDefault="00E01D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8438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90E74">
            <w:rPr>
              <w:sz w:val="18"/>
            </w:rPr>
            <w:fldChar w:fldCharType="separate"/>
          </w:r>
          <w:r w:rsidR="00E90E74">
            <w:rPr>
              <w:noProof/>
              <w:sz w:val="18"/>
            </w:rPr>
            <w:t>4</w:t>
          </w:r>
          <w:r w:rsidR="0098438C">
            <w:rPr>
              <w:sz w:val="18"/>
            </w:rPr>
            <w:fldChar w:fldCharType="end"/>
          </w:r>
        </w:p>
      </w:tc>
    </w:tr>
  </w:tbl>
  <w:p w:rsidR="0098438C" w:rsidRDefault="0098438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B6" w:rsidRDefault="00E01DB6" w:rsidP="0098438C">
      <w:r>
        <w:separator/>
      </w:r>
    </w:p>
  </w:footnote>
  <w:footnote w:type="continuationSeparator" w:id="0">
    <w:p w:rsidR="00E01DB6" w:rsidRDefault="00E01DB6" w:rsidP="00984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98438C"/>
    <w:rsid w:val="00A77B3E"/>
    <w:rsid w:val="00CA2A55"/>
    <w:rsid w:val="00E01DB6"/>
    <w:rsid w:val="00E9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38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D48ADC42-E9C2-40BD-9E67-E812FD8F37A8\Zalacznik1.pdf" TargetMode="Externa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file:///C:\Users\ibieganska\AppData\Local\Temp\Legislator\D48ADC42-E9C2-40BD-9E67-E812FD8F37A8\Zalacznik4.g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5939</Words>
  <Characters>35635</Characters>
  <Application>Microsoft Office Word</Application>
  <DocSecurity>0</DocSecurity>
  <Lines>296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LXVI/500/2023 z dnia 28 września 2023 r.</dc:title>
  <dc:subject>w sprawie miejscowego planu zagospodarowania przestrzennego Gminy Lipno, dla terenów aktywności gospodarczej w^obrębie Wilkowice</dc:subject>
  <dc:creator>ibieganska</dc:creator>
  <cp:lastModifiedBy>Irena Biegańska</cp:lastModifiedBy>
  <cp:revision>2</cp:revision>
  <dcterms:created xsi:type="dcterms:W3CDTF">2023-11-08T09:07:00Z</dcterms:created>
  <dcterms:modified xsi:type="dcterms:W3CDTF">2023-11-08T09:07:00Z</dcterms:modified>
  <cp:category>Akt prawny</cp:category>
</cp:coreProperties>
</file>