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83186">
      <w:pPr>
        <w:jc w:val="center"/>
        <w:rPr>
          <w:b/>
          <w:caps/>
        </w:rPr>
      </w:pPr>
      <w:r>
        <w:rPr>
          <w:b/>
          <w:caps/>
        </w:rPr>
        <w:t>Uchwała Nr LXXIV/563/2024</w:t>
      </w:r>
      <w:r>
        <w:rPr>
          <w:b/>
          <w:caps/>
        </w:rPr>
        <w:br/>
        <w:t>Rady Gminy Lipno</w:t>
      </w:r>
    </w:p>
    <w:p w:rsidR="00A77B3E" w:rsidRDefault="00B83186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B83186">
      <w:pPr>
        <w:keepNext/>
        <w:spacing w:after="480"/>
        <w:jc w:val="center"/>
      </w:pPr>
      <w:r>
        <w:rPr>
          <w:b/>
        </w:rPr>
        <w:t>w sprawie przyjęcia sprawozdania z realizacji zadań z zakresu wspierania rodziny za 2023 rok oraz wykazu potrzeb związanych z realizacją zadań w Gminie Lipno</w:t>
      </w:r>
    </w:p>
    <w:p w:rsidR="00A77B3E" w:rsidRDefault="00B83186">
      <w:pPr>
        <w:keepLines/>
        <w:spacing w:before="120" w:after="120"/>
        <w:ind w:firstLine="227"/>
      </w:pPr>
      <w:r>
        <w:t>Na podstawie art. 18 ust. 2 </w:t>
      </w:r>
      <w:r>
        <w:t xml:space="preserve">pkt 15 ustawy z dnia 8 marca 1990 r. o samorządzie gminnym (tekst jedn. Dz. U. z 2023 r. poz. 40 ze zm.), w związku z art. 179 ust. 1 ustawy z dnia 9 czerwca 2011 r. o wspieraniu rodziny i systemie pieczy zastępczej (tekst jedn. Dz. U. z 2024 r. poz. 177) </w:t>
      </w:r>
      <w:r>
        <w:t>uchwala się, co następuje:</w:t>
      </w:r>
    </w:p>
    <w:p w:rsidR="00A77B3E" w:rsidRDefault="00B83186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realizacji zadań z zakresu wspierania rodziny za 2023 rok oraz wykaz potrzeb związanych z realizacją zadań w Gminie Lipno, stanowiące załącznik do niniejszej uchwały.</w:t>
      </w:r>
    </w:p>
    <w:p w:rsidR="00A77B3E" w:rsidRDefault="00B8318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</w:t>
      </w:r>
      <w:r>
        <w:t>rza się Wójtowi Gminy Lipno.</w:t>
      </w:r>
    </w:p>
    <w:p w:rsidR="00A77B3E" w:rsidRDefault="00B8318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831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F28F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F7" w:rsidRDefault="007F28F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F7" w:rsidRDefault="00B831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F28F7">
      <w:pPr>
        <w:keepNext/>
        <w:spacing w:before="120" w:after="120" w:line="360" w:lineRule="auto"/>
        <w:ind w:left="5204"/>
        <w:jc w:val="left"/>
      </w:pPr>
      <w:r>
        <w:lastRenderedPageBreak/>
        <w:fldChar w:fldCharType="begin"/>
      </w:r>
      <w:r>
        <w:fldChar w:fldCharType="end"/>
      </w:r>
      <w:r w:rsidR="00B83186">
        <w:t xml:space="preserve">Załącznik do </w:t>
      </w:r>
      <w:r w:rsidR="00B83186">
        <w:t>uchwały Nr LXXIV/563/2024</w:t>
      </w:r>
      <w:r w:rsidR="00B83186">
        <w:br/>
        <w:t>Rady Gminy Lipno</w:t>
      </w:r>
      <w:r w:rsidR="00B83186">
        <w:br/>
        <w:t>z dnia 26 marca 2024 r.</w:t>
      </w:r>
    </w:p>
    <w:p w:rsidR="00A77B3E" w:rsidRDefault="00B83186">
      <w:pPr>
        <w:keepNext/>
        <w:spacing w:after="480"/>
        <w:jc w:val="center"/>
      </w:pPr>
      <w:r>
        <w:rPr>
          <w:b/>
        </w:rPr>
        <w:t>SPRAWOZDANIE Z REALIZACJI ZADAŃ Z ZAKRESU WSPIERANIA RODZINY ZA 2023 ROK ORAZ WYKAZ POTRZEB ZWIĄZANYCH Z REALIZACJĄ ZADAŃ W GMINIE LIPNO</w:t>
      </w:r>
    </w:p>
    <w:p w:rsidR="00A77B3E" w:rsidRDefault="00B83186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Podstawa prawna</w:t>
      </w:r>
    </w:p>
    <w:p w:rsidR="00A77B3E" w:rsidRDefault="00B83186">
      <w:pPr>
        <w:spacing w:before="120" w:after="120"/>
        <w:ind w:firstLine="227"/>
      </w:pPr>
      <w:r>
        <w:t>Problematykę z zakresu w</w:t>
      </w:r>
      <w:r>
        <w:t>spierania rodziny reguluje ustawa z dnia 9 czerwca 2011 r. o wspieraniu rodziny i systemie pieczy zastępczej (tekst jedn. Dz. U. z 2024 r. poz. 177), zwana dalej ustawą. Ustawodawca w ustawie określił m.in. zadania dla poszczególnych szczebli samorządu ter</w:t>
      </w:r>
      <w:r>
        <w:t>ytorialnego, w tym gminnego.</w:t>
      </w:r>
    </w:p>
    <w:p w:rsidR="00A77B3E" w:rsidRDefault="00B83186">
      <w:pPr>
        <w:spacing w:before="120" w:after="120"/>
        <w:ind w:firstLine="227"/>
      </w:pPr>
      <w:r>
        <w:t>Zgodnie z art.179 ust. 1 ustawy w terminie do dnia 31 marca każdego roku wójt składa radzie gminy roczne sprawozdanie z realizacji zadań z zakresu wspierania rodziny oraz przedstawia potrzeby związane z realizacją zadań.</w:t>
      </w:r>
    </w:p>
    <w:p w:rsidR="00A77B3E" w:rsidRDefault="00B83186">
      <w:pPr>
        <w:spacing w:before="120" w:after="120"/>
        <w:ind w:firstLine="227"/>
      </w:pPr>
      <w:r>
        <w:t>Wójt G</w:t>
      </w:r>
      <w:r>
        <w:t>miny Lipno pismem z dnia 29 listopada 2011 r. zlecił Gminnemu Ośrodkowi Pomocy Społecznej w Lipnie realizację zadań pod nazwą „Organizacja pracy z rodziną”.</w:t>
      </w:r>
    </w:p>
    <w:p w:rsidR="00A77B3E" w:rsidRDefault="00B83186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Zadania wynikające z ustawy</w:t>
      </w:r>
    </w:p>
    <w:p w:rsidR="00A77B3E" w:rsidRDefault="00B83186">
      <w:pPr>
        <w:spacing w:before="120" w:after="120"/>
        <w:ind w:firstLine="227"/>
      </w:pPr>
      <w:r>
        <w:t>Rodzinie przeżywającej trudności w wypełnianiu funkcji opie</w:t>
      </w:r>
      <w:r>
        <w:t>kuńczo-wychowawczych wójt zapewnia wsparcie, które polega w szczególności na: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analizie sytuacji rodziny i środowiska rodzinnego oraz przyczyn kryzysu w rodzinie;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wzmocnieniu roli i funkcji rodziny;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 xml:space="preserve">rozwijaniu umiejętności opiekuńczo-wychowawczych </w:t>
      </w:r>
      <w:r>
        <w:t>rodziny;</w:t>
      </w:r>
    </w:p>
    <w:p w:rsidR="00A77B3E" w:rsidRDefault="00B83186">
      <w:pPr>
        <w:spacing w:before="120" w:after="120"/>
        <w:ind w:left="340" w:hanging="227"/>
      </w:pPr>
      <w:r>
        <w:t>4) </w:t>
      </w:r>
      <w:r>
        <w:t>podniesieniu świadomości w zakresie planowania oraz funkcjonowania rodziny;</w:t>
      </w:r>
    </w:p>
    <w:p w:rsidR="00A77B3E" w:rsidRDefault="00B83186">
      <w:pPr>
        <w:spacing w:before="120" w:after="120"/>
        <w:ind w:left="340" w:hanging="227"/>
      </w:pPr>
      <w:r>
        <w:t>5) </w:t>
      </w:r>
      <w:r>
        <w:t>pomocy w integracji rodziny;</w:t>
      </w:r>
    </w:p>
    <w:p w:rsidR="00A77B3E" w:rsidRDefault="00B83186">
      <w:pPr>
        <w:spacing w:before="120" w:after="120"/>
        <w:ind w:left="340" w:hanging="227"/>
      </w:pPr>
      <w:r>
        <w:t>6) </w:t>
      </w:r>
      <w:r>
        <w:t>przeciwdziałaniu marginalizacji i degradacji społecznej rodziny;</w:t>
      </w:r>
    </w:p>
    <w:p w:rsidR="00A77B3E" w:rsidRDefault="00B83186">
      <w:pPr>
        <w:spacing w:before="120" w:after="120"/>
        <w:ind w:left="340" w:hanging="227"/>
      </w:pPr>
      <w:r>
        <w:t>7) </w:t>
      </w:r>
      <w:r>
        <w:t>dążeniu do reintegracji rodziny.</w:t>
      </w:r>
    </w:p>
    <w:p w:rsidR="00A77B3E" w:rsidRDefault="00B83186">
      <w:pPr>
        <w:spacing w:before="120" w:after="120"/>
        <w:ind w:firstLine="227"/>
      </w:pPr>
      <w:r>
        <w:t>Wspieranie rodziny jest prowadzo</w:t>
      </w:r>
      <w:r>
        <w:t>ne w formie: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pracy z rodziną;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pomocy w opiece i wychowaniu dziecka.</w:t>
      </w:r>
    </w:p>
    <w:p w:rsidR="00A77B3E" w:rsidRDefault="00B83186">
      <w:pPr>
        <w:spacing w:before="120" w:after="120"/>
        <w:ind w:firstLine="227"/>
      </w:pPr>
      <w:r>
        <w:t>Wspieranie rodziny jest prowadzone za jej zgodą i aktywnym udziałem, z uwzględnieniem zasobów własnych oraz źródeł wsparcia zewnętrznego.</w:t>
      </w:r>
    </w:p>
    <w:p w:rsidR="00A77B3E" w:rsidRDefault="00B83186">
      <w:pPr>
        <w:spacing w:before="120" w:after="120"/>
        <w:ind w:firstLine="227"/>
      </w:pPr>
      <w:r>
        <w:t>W przypadku, gdy ośrodek pomocy społecznej p</w:t>
      </w:r>
      <w:r>
        <w:t>oweźmie informację o rodzinie przeżywającej trudności w wypełnianiu funkcji opiekuńczo-wychowawczych, pracownik socjalny przeprowadza w tej rodzinie wywiad środowiskowy, na zasadach określonych w ustawie z dnia 12 marca 2004 r. o pomocy społecznej.</w:t>
      </w:r>
    </w:p>
    <w:p w:rsidR="00A77B3E" w:rsidRDefault="00B83186">
      <w:pPr>
        <w:spacing w:before="120" w:after="120"/>
        <w:ind w:firstLine="227"/>
      </w:pPr>
      <w:r>
        <w:t>Po prze</w:t>
      </w:r>
      <w:r>
        <w:t>prowadzeniu wywiadu, pracownik socjalny dokonuje analizy sytuacji rodziny. Jeżeli zachodzi konieczność przydzielenia rodzinie asystenta rodziny, pracownik socjalny występuje do kierownika ośrodka pomocy społecznej z wnioskiem o jego przydzielenie.</w:t>
      </w:r>
    </w:p>
    <w:p w:rsidR="00A77B3E" w:rsidRDefault="00B83186">
      <w:pPr>
        <w:spacing w:before="120" w:after="120"/>
        <w:ind w:firstLine="227"/>
      </w:pPr>
      <w:r>
        <w:t>Asystent</w:t>
      </w:r>
      <w:r>
        <w:t xml:space="preserve"> rodziny prowadzi pracę z rodziną w miejscu jej zamieszkania lub w miejscu wskazanym przez rodzinę.</w:t>
      </w:r>
    </w:p>
    <w:p w:rsidR="00A77B3E" w:rsidRDefault="00B83186">
      <w:pPr>
        <w:spacing w:before="120" w:after="120"/>
        <w:ind w:firstLine="227"/>
      </w:pPr>
      <w:r>
        <w:t>Plan pracy z rodziną obejmuje zakres realizowanych działań mających na celu przezwyciężenie trudnych sytuacji życiowych, a także zawiera terminy ich realiza</w:t>
      </w:r>
      <w:r>
        <w:t>cji i przewidywane efekty.</w:t>
      </w:r>
    </w:p>
    <w:p w:rsidR="00A77B3E" w:rsidRDefault="00B83186">
      <w:pPr>
        <w:spacing w:before="120" w:after="120"/>
        <w:ind w:firstLine="227"/>
      </w:pPr>
      <w:r>
        <w:lastRenderedPageBreak/>
        <w:t>Liczba rodzin, z którymi jeden asystent rodziny może w tym samym czasie prowadzić pracę, jest uzależniona od stopnia trudności wykonywanych zadań, jednak nie może przekroczyć 15.</w:t>
      </w:r>
    </w:p>
    <w:p w:rsidR="00A77B3E" w:rsidRDefault="00B83186">
      <w:pPr>
        <w:spacing w:before="120" w:after="120"/>
        <w:ind w:firstLine="227"/>
      </w:pPr>
      <w:r>
        <w:t>W przypadku, gdy rodzina nie wyraża woli, aby wspó</w:t>
      </w:r>
      <w:r>
        <w:t>łpracować z asystentem, a istnieje taka potrzeba wynikająca z rozpoznania środowiska rodzinnego, ośrodek pomocy społecznej może wystąpić do sądu rejonowego z wnioskiem o wydanie postanowienia w zakresie obowiązku współpracy rodziny z asystentem rodziny.</w:t>
      </w:r>
    </w:p>
    <w:p w:rsidR="00A77B3E" w:rsidRDefault="00B83186">
      <w:pPr>
        <w:spacing w:before="120" w:after="120"/>
        <w:ind w:firstLine="227"/>
      </w:pPr>
      <w:r>
        <w:t xml:space="preserve">W </w:t>
      </w:r>
      <w:r>
        <w:t>celu wsparcia rodziny dziecko może zostać objęte opieką i wychowaniem w placówce wsparcia dziennego.</w:t>
      </w:r>
    </w:p>
    <w:p w:rsidR="00A77B3E" w:rsidRDefault="00B83186">
      <w:pPr>
        <w:spacing w:before="120" w:after="120"/>
        <w:ind w:firstLine="227"/>
      </w:pPr>
      <w:r>
        <w:t>Placówka wsparcia dziennego współpracuje z rodzicami lub opiekunami dziecka, a także z placówkami oświatowymi i podmiotami leczniczymi. Pobyt dziecka w pla</w:t>
      </w:r>
      <w:r>
        <w:t>cówce wsparcia dziennego jest nieodpłatny. Pobyt dziecka w placówce wsparcia dziennego jest dobrowolny, chyba że do uczestnictwa w placówce dziecko skieruje sąd.</w:t>
      </w:r>
    </w:p>
    <w:p w:rsidR="00A77B3E" w:rsidRDefault="00B83186">
      <w:pPr>
        <w:spacing w:before="120" w:after="120"/>
        <w:ind w:firstLine="227"/>
      </w:pPr>
      <w:r>
        <w:t>Placówka wsparcia dziennego może być prowadzona w formie: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opiekuńczej, w tym kół zaintereso</w:t>
      </w:r>
      <w:r>
        <w:t>wań, świetlic, klubów i ognisk wychowawczych;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specjalistycznej;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>pracy podwórkowej realizowanej przez wychowawcę.</w:t>
      </w:r>
    </w:p>
    <w:p w:rsidR="00A77B3E" w:rsidRDefault="00B83186">
      <w:pPr>
        <w:spacing w:before="120" w:after="120"/>
        <w:ind w:firstLine="227"/>
      </w:pPr>
      <w:r>
        <w:t>W celu wspierania rodziny przeżywającej trudności w wypełnianiu funkcji opiekuńczo-wychowawczych rodzina może zostać objęta pomocą rodzin</w:t>
      </w:r>
      <w:r>
        <w:t>y wspierającej.</w:t>
      </w:r>
    </w:p>
    <w:p w:rsidR="00A77B3E" w:rsidRDefault="00B83186">
      <w:pPr>
        <w:spacing w:before="120" w:after="120"/>
        <w:ind w:firstLine="227"/>
      </w:pPr>
      <w:r>
        <w:t>Rodzina wspierająca, przy współpracy asystenta rodziny, pomaga rodzinie przeżywającej trudności w: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opiece i wychowaniu dziecka;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prowadzeniu gospodarstwa domowego;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>kształtowaniu i wypełnianiu podstawowych ról społecznych.</w:t>
      </w:r>
    </w:p>
    <w:p w:rsidR="00A77B3E" w:rsidRDefault="00B83186">
      <w:pPr>
        <w:spacing w:before="120" w:after="120"/>
        <w:ind w:firstLine="227"/>
      </w:pPr>
      <w:r>
        <w:t xml:space="preserve">Pełnienie </w:t>
      </w:r>
      <w:r>
        <w:t>funkcji rodziny wspierającej może być powierzone osobom z bezpośredniego otoczenia dziecka. Rodzinę wspierającą ustanawia wójt właściwy ze względu na miejsce zamieszkania rodziny wspieranej po uzyskaniu pozytywnej opinii kierownika ośrodka pomocy społeczne</w:t>
      </w:r>
      <w:r>
        <w:t>j wydanej na podstawie przeprowadzonego rodzinnego wywiadu środowiskowego.</w:t>
      </w:r>
    </w:p>
    <w:p w:rsidR="00A77B3E" w:rsidRDefault="00B83186">
      <w:pPr>
        <w:spacing w:before="120" w:after="120"/>
        <w:ind w:firstLine="227"/>
      </w:pPr>
      <w:r>
        <w:t>Z rodziną wspierającą wójt właściwy ze względu na miejsce zamieszkania rodziny wspieranej zawiera umowę, która określa zasady zwrotu kosztów związanych z udzielaniem pomocy.</w:t>
      </w:r>
    </w:p>
    <w:p w:rsidR="00A77B3E" w:rsidRDefault="00B83186">
      <w:pPr>
        <w:spacing w:before="120" w:after="120"/>
        <w:jc w:val="center"/>
        <w:rPr>
          <w:b/>
        </w:rPr>
      </w:pPr>
      <w:r>
        <w:rPr>
          <w:b/>
        </w:rPr>
        <w:t>Finanso</w:t>
      </w:r>
      <w:r>
        <w:rPr>
          <w:b/>
        </w:rPr>
        <w:t>wanie zadań</w:t>
      </w:r>
    </w:p>
    <w:p w:rsidR="00A77B3E" w:rsidRDefault="00B83186">
      <w:pPr>
        <w:spacing w:before="120" w:after="120"/>
        <w:ind w:firstLine="227"/>
      </w:pPr>
      <w:r>
        <w:t>W przypadku umieszczenia dziecka w rodzinie zastępczej albo w rodzinnym domu dziecka gmina właściwa ze względu na miejsce zamieszkania dziecka przed umieszczeniem go po raz pierwszy w pieczy zastępczej ponosi odpowiednio wydatki w wysokości:</w:t>
      </w:r>
    </w:p>
    <w:p w:rsidR="00A77B3E" w:rsidRDefault="00B83186">
      <w:pPr>
        <w:spacing w:before="120" w:after="120"/>
        <w:ind w:left="340" w:hanging="227"/>
      </w:pPr>
      <w:r>
        <w:t>1)</w:t>
      </w:r>
      <w:r>
        <w:t> </w:t>
      </w:r>
      <w:r>
        <w:t>10% wydatków na opiekę i wychowanie dziecka - w pierwszym roku pobytu dziecka w pieczy zastępczej;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30% wydatków na opiekę i wychowanie dziecka - w drugim roku pobytu dziecka w pieczy zastępczej;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>50% wydatków na opiekę i wychowanie dziecka - w trzeci</w:t>
      </w:r>
      <w:r>
        <w:t>m roku i następnych latach pobytu dziecka w pieczy zastępczej.</w:t>
      </w:r>
    </w:p>
    <w:p w:rsidR="00A77B3E" w:rsidRDefault="00B83186">
      <w:pPr>
        <w:spacing w:before="120" w:after="120"/>
        <w:ind w:firstLine="227"/>
      </w:pPr>
      <w:r>
        <w:t>W przypadku umieszczenia dziecka w placówce opiekuńczo-wychowawczej, regionalnej placówce opiekuńczo-terapeutycznej albo interwencyjnym ośrodku preadopcyjnym gmina właściwa ze względu na miejsc</w:t>
      </w:r>
      <w:r>
        <w:t>e zamieszkania dziecka przed umieszczeniem go po raz pierwszy w pieczy zastępczej ponosi odpowiednio wydatki w wysokości: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10% w pierwszym roku pobytu dziecka w pieczy zastępczej;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30% w drugim roku pobytu dziecka w pieczy zastępczej;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 xml:space="preserve">50% w trzecim </w:t>
      </w:r>
      <w:r>
        <w:t>roku i następnych latach pobytu dziecka w pieczy zastępczej</w:t>
      </w:r>
    </w:p>
    <w:p w:rsidR="00A77B3E" w:rsidRDefault="00B83186">
      <w:pPr>
        <w:keepLines/>
        <w:spacing w:before="120" w:after="120"/>
        <w:ind w:left="567" w:hanging="113"/>
      </w:pPr>
      <w:r>
        <w:lastRenderedPageBreak/>
        <w:t>- </w:t>
      </w:r>
      <w:r>
        <w:t>średnich miesięcznych wydatków przeznaczonych na utrzymanie dziecka w placówce opiekuńczo-wychowawczej, regionalnej placówce opiekuńczo-terapeutycznej albo interwencyjnym ośrodku preadopcyjnym.</w:t>
      </w:r>
    </w:p>
    <w:p w:rsidR="00A77B3E" w:rsidRDefault="00B83186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Zadania realizowane przez Gminę Lipno w 2023 roku</w:t>
      </w:r>
    </w:p>
    <w:p w:rsidR="00A77B3E" w:rsidRDefault="00B83186">
      <w:pPr>
        <w:spacing w:before="120" w:after="120"/>
        <w:ind w:firstLine="227"/>
      </w:pPr>
      <w:r>
        <w:t>Gminny Ośrodek Pomocy Społecznej w Lipnie w roku 2023 realizował następujące zadania wynikające z ustawy, mając na uwadze możliwości finansowe i techniczne Gminy Lipno: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objęcie wsparciem 9 ro</w:t>
      </w:r>
      <w:r>
        <w:t>dzin, gdzie zamieszkiwało 25 dzieci, przez asystenta rodziny;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współfinansowanie pobytu 9 dzieci w rodzinach zastępczych;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>prowadzenie konsultacji psychologicznych, w ramach których udzielono porad 139 osobom;</w:t>
      </w:r>
    </w:p>
    <w:p w:rsidR="00A77B3E" w:rsidRDefault="00B83186">
      <w:pPr>
        <w:spacing w:before="120" w:after="120"/>
        <w:ind w:left="340" w:hanging="227"/>
      </w:pPr>
      <w:r>
        <w:t>4) </w:t>
      </w:r>
      <w:r>
        <w:t>systematyczne monitorowanie sytuacji w </w:t>
      </w:r>
      <w:r>
        <w:t>40 rodzinach w ramach procedury „Niebieskiej Karty”, gdzie przeprowadzono 166 wizyt monitorujących przez pracowników socjalnych.</w:t>
      </w:r>
    </w:p>
    <w:p w:rsidR="00A77B3E" w:rsidRDefault="00B83186">
      <w:pPr>
        <w:spacing w:before="120" w:after="120"/>
        <w:ind w:firstLine="227"/>
      </w:pPr>
      <w:r>
        <w:t>Zgodnie z art. 109 § 2 pkt 1 ustawy z dnia 25 lutego 1964 r. Kodeks rodzinny i opiekuńczy sąd opiekuńczy może w szczególności z</w:t>
      </w:r>
      <w:r>
        <w:t xml:space="preserve">obowiązać rodziców oraz małoletniego do określonego postępowania, w szczególności do pracy z asystentem rodziny, realizowania innych form pracy z rodziną, skierować małoletniego do placówki wsparcia dziennego, określonych w przepisach o wspieraniu rodziny </w:t>
      </w:r>
      <w:r>
        <w:t>i systemie pieczy zastępczej lub skierować rodziców do placówki albo specjalisty zajmujących się terapią rodzinną, poradnictwem lub świadczących rodzinie inną stosowną pomoc z jednoczesnym wskazaniem sposobu kontroli wykonania wydanych zarządzeń. W 2023 r.</w:t>
      </w:r>
      <w:r>
        <w:t xml:space="preserve"> Sąd Rejonowy w Lesznie utrzymał 2 rodzinom obowiązek współpracy z asystentem rodziny.</w:t>
      </w:r>
    </w:p>
    <w:p w:rsidR="00A77B3E" w:rsidRDefault="00B83186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Wydatki w 2023 roku</w:t>
      </w:r>
    </w:p>
    <w:p w:rsidR="00A77B3E" w:rsidRDefault="00B83186">
      <w:pPr>
        <w:spacing w:before="120" w:after="120"/>
        <w:ind w:firstLine="227"/>
      </w:pPr>
      <w:r>
        <w:t>Koszty realizacji zadań wynikających z ustawy o wspieraniu rodziny i systemie pieczy zastępczej wyniosły na: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finansowanie pracy asyste</w:t>
      </w:r>
      <w:r>
        <w:t>nta rodziny wraz z wydatkami pozostałymi – 85 348,80 zł;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współfinansowanie pobytu 9 dzieci w rodzinach zastępczych – 70 338,43 zł;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>prowadzenie poradnictwa specjalistycznego – 26 077,50 zł, z tym że wydatki na pomoc psychologiczną i terapeutyczną są t</w:t>
      </w:r>
      <w:r>
        <w:t>akże wydawane z innych rozdziałów budżetowych będących w dyspozycji Gminnego Ośrodka Pomocy Społecznej w Lipnie.</w:t>
      </w:r>
    </w:p>
    <w:p w:rsidR="00A77B3E" w:rsidRDefault="00B83186">
      <w:pPr>
        <w:spacing w:before="120" w:after="120"/>
        <w:ind w:firstLine="227"/>
      </w:pPr>
      <w:r>
        <w:t>Pozostałe zadania w zakresie prowadzenia mediacji rodzinnych, monitorowania sytuacji rodzin przeżywających różnego rodzaju problemy są realizow</w:t>
      </w:r>
      <w:r>
        <w:t>ane przez pracowników socjalnych, w ramach obowiązków służbowych.</w:t>
      </w:r>
    </w:p>
    <w:p w:rsidR="00A77B3E" w:rsidRDefault="00B83186">
      <w:pPr>
        <w:spacing w:before="120" w:after="120"/>
        <w:ind w:firstLine="227"/>
      </w:pPr>
      <w:r>
        <w:t>W 2023 prowadzono także zajęcia dla dzieci i młodzieży w okresie wakacyjnym w świetlicach wiejskich oraz sfinansowano zajęcia profilaktyczne w ramach ferii zimowych. Finansowanie tego zadani</w:t>
      </w:r>
      <w:r>
        <w:t>a odbyło się ze środków przeznaczonych na realizację Gminnego Programu Profilaktyki i Rozwiązywania Problemów Alkoholowych oraz Przeciwdziałania Narkomanii na rok 2023 w łącznej kwocie 47 134,65 zł.</w:t>
      </w:r>
    </w:p>
    <w:p w:rsidR="00A77B3E" w:rsidRDefault="00B83186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Potrzeby związane z realizacją zadań wspieran</w:t>
      </w:r>
      <w:r>
        <w:rPr>
          <w:b/>
        </w:rPr>
        <w:t>ia rodziny</w:t>
      </w:r>
    </w:p>
    <w:p w:rsidR="00A77B3E" w:rsidRDefault="00B83186">
      <w:pPr>
        <w:spacing w:before="120" w:after="120"/>
        <w:ind w:firstLine="227"/>
      </w:pPr>
      <w:r>
        <w:t>W związku z rozpoznaniem potrzeb środowiska lokalnego przedstawia się poniżej niezbędne potrzeby związane z realizacją zadań wspierania rodziny:</w:t>
      </w:r>
    </w:p>
    <w:p w:rsidR="00A77B3E" w:rsidRDefault="00B83186">
      <w:pPr>
        <w:spacing w:before="120" w:after="120"/>
        <w:ind w:left="340" w:hanging="227"/>
      </w:pPr>
      <w:r>
        <w:t>1) </w:t>
      </w:r>
      <w:r>
        <w:t>dalsze sfinansowanie jednego etatu asystenta rodzinnego;</w:t>
      </w:r>
    </w:p>
    <w:p w:rsidR="00A77B3E" w:rsidRDefault="00B83186">
      <w:pPr>
        <w:spacing w:before="120" w:after="120"/>
        <w:ind w:left="340" w:hanging="227"/>
      </w:pPr>
      <w:r>
        <w:t>2) </w:t>
      </w:r>
      <w:r>
        <w:t>analiza możliwości lokalowych i finan</w:t>
      </w:r>
      <w:r>
        <w:t>sowych powstania placówki wsparcia dziennego o charakterze opiekuńczym i/lub specjalistycznym;</w:t>
      </w:r>
    </w:p>
    <w:p w:rsidR="00A77B3E" w:rsidRDefault="00B83186">
      <w:pPr>
        <w:spacing w:before="120" w:after="120"/>
        <w:ind w:left="340" w:hanging="227"/>
      </w:pPr>
      <w:r>
        <w:t>3) </w:t>
      </w:r>
      <w:r>
        <w:t>sfinansowanie kosztów usług mediatora;</w:t>
      </w:r>
    </w:p>
    <w:p w:rsidR="00A77B3E" w:rsidRDefault="00B83186">
      <w:pPr>
        <w:spacing w:before="120" w:after="120"/>
        <w:ind w:left="340" w:hanging="227"/>
      </w:pPr>
      <w:r>
        <w:t>4) </w:t>
      </w:r>
      <w:r>
        <w:t>dalsze współfinansowanie pobytu dzieci w rodzinach zastępczych;</w:t>
      </w:r>
    </w:p>
    <w:p w:rsidR="00A77B3E" w:rsidRDefault="00B83186">
      <w:pPr>
        <w:spacing w:before="120" w:after="120"/>
        <w:ind w:left="340" w:hanging="227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5) </w:t>
      </w:r>
      <w:r>
        <w:t>dalsze finansowanie poradnictwa psychologicznego i terapeutycznego.</w:t>
      </w:r>
    </w:p>
    <w:p w:rsidR="007F28F7" w:rsidRDefault="00B8318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F28F7" w:rsidRDefault="00B8318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Uchwała znajduje swoje uzasadnienie w treści art. 179 ust. 1 ustawy z dnia 9 czerwca 2011 r. o wspieraniu rodziny i systemie pieczy zastępczej (tekst jedn. Dz. U. z 2024 r. </w:t>
      </w:r>
      <w:r>
        <w:rPr>
          <w:szCs w:val="20"/>
        </w:rPr>
        <w:t>poz. 177), zgodnie z którym wójt składa radzie gminy roczne sprawozdanie z realizacji zadań z zakresu wspierania rodziny oraz przedstawia potrzeby związane  z realizacją zadań. Rada gminy, biorąc pod uwagę potrzeby, o których mowa wyżej, uchwala gminne pro</w:t>
      </w:r>
      <w:r>
        <w:rPr>
          <w:szCs w:val="20"/>
        </w:rPr>
        <w:t>gramy wspierania rodziny.</w:t>
      </w:r>
    </w:p>
    <w:p w:rsidR="007F28F7" w:rsidRDefault="00B83186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Przedmiotowe sprawozdanie przedstawia m.in. dane dotyczące liczby dzieci umieszczonych w rodzinach zastępczych, liczbę rodzin objętych pomocą asystenta rodziny, wymiar wsparcia specjalistycznego np. psychologicznego, mediacyjnego </w:t>
      </w:r>
      <w:r>
        <w:rPr>
          <w:szCs w:val="20"/>
        </w:rPr>
        <w:t>itp.</w:t>
      </w:r>
    </w:p>
    <w:p w:rsidR="007F28F7" w:rsidRDefault="00B83186">
      <w:pPr>
        <w:spacing w:before="120" w:after="120"/>
        <w:ind w:firstLine="227"/>
        <w:rPr>
          <w:szCs w:val="20"/>
        </w:rPr>
      </w:pPr>
      <w:r>
        <w:rPr>
          <w:szCs w:val="20"/>
        </w:rPr>
        <w:t>Ponadto sprawozdanie zawiera sprawozdanie  finansowe uwzględniające kwoty, jakie Gmina Lipno poniosła w związku z realizacją zadań dotyczących wspierania rodziny w 2023 roku.</w:t>
      </w:r>
    </w:p>
    <w:p w:rsidR="007F28F7" w:rsidRDefault="00B83186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uchwały stało się uzasadnione.</w:t>
      </w:r>
    </w:p>
    <w:p w:rsidR="007F28F7" w:rsidRDefault="00B8318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F28F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F7" w:rsidRDefault="007F28F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28F7" w:rsidRDefault="007F28F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B83186">
                <w:rPr>
                  <w:color w:val="000000"/>
                  <w:szCs w:val="20"/>
                </w:rPr>
                <w:t>Przewodniczący Rady Gminy Lipno</w:t>
              </w:r>
            </w:fldSimple>
            <w:r w:rsidR="00B83186">
              <w:rPr>
                <w:color w:val="000000"/>
                <w:szCs w:val="20"/>
              </w:rPr>
              <w:br/>
            </w:r>
            <w:r w:rsidR="00B83186">
              <w:rPr>
                <w:color w:val="000000"/>
                <w:szCs w:val="20"/>
              </w:rPr>
              <w:br/>
            </w:r>
            <w:r w:rsidR="00B8318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B83186">
                <w:rPr>
                  <w:b/>
                  <w:color w:val="000000"/>
                  <w:szCs w:val="20"/>
                </w:rPr>
                <w:t>Bartosz</w:t>
              </w:r>
            </w:fldSimple>
            <w:r w:rsidR="00B8318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B83186">
                <w:rPr>
                  <w:b/>
                  <w:color w:val="000000"/>
                  <w:szCs w:val="20"/>
                </w:rPr>
                <w:t>Zięba</w:t>
              </w:r>
            </w:fldSimple>
            <w:r w:rsidR="00B83186">
              <w:rPr>
                <w:b/>
                <w:color w:val="000000"/>
                <w:szCs w:val="20"/>
              </w:rPr>
              <w:t> </w:t>
            </w:r>
          </w:p>
        </w:tc>
      </w:tr>
    </w:tbl>
    <w:p w:rsidR="007F28F7" w:rsidRDefault="007F28F7">
      <w:pPr>
        <w:keepNext/>
        <w:rPr>
          <w:szCs w:val="20"/>
        </w:rPr>
      </w:pPr>
    </w:p>
    <w:sectPr w:rsidR="007F28F7" w:rsidSect="007F28F7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86" w:rsidRDefault="00B83186" w:rsidP="007F28F7">
      <w:r>
        <w:separator/>
      </w:r>
    </w:p>
  </w:endnote>
  <w:endnote w:type="continuationSeparator" w:id="0">
    <w:p w:rsidR="00B83186" w:rsidRDefault="00B83186" w:rsidP="007F2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F28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F28F7" w:rsidRDefault="00B8318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F28F7" w:rsidRDefault="00B83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28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33A8">
            <w:rPr>
              <w:sz w:val="18"/>
            </w:rPr>
            <w:fldChar w:fldCharType="separate"/>
          </w:r>
          <w:r w:rsidR="00AE33A8">
            <w:rPr>
              <w:noProof/>
              <w:sz w:val="18"/>
            </w:rPr>
            <w:t>1</w:t>
          </w:r>
          <w:r w:rsidR="007F28F7">
            <w:rPr>
              <w:sz w:val="18"/>
            </w:rPr>
            <w:fldChar w:fldCharType="end"/>
          </w:r>
        </w:p>
      </w:tc>
    </w:tr>
  </w:tbl>
  <w:p w:rsidR="007F28F7" w:rsidRDefault="007F28F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F28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F28F7" w:rsidRDefault="00B8318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F28F7" w:rsidRDefault="00B83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28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33A8">
            <w:rPr>
              <w:sz w:val="18"/>
            </w:rPr>
            <w:fldChar w:fldCharType="separate"/>
          </w:r>
          <w:r w:rsidR="00AE33A8">
            <w:rPr>
              <w:noProof/>
              <w:sz w:val="18"/>
            </w:rPr>
            <w:t>3</w:t>
          </w:r>
          <w:r w:rsidR="007F28F7">
            <w:rPr>
              <w:sz w:val="18"/>
            </w:rPr>
            <w:fldChar w:fldCharType="end"/>
          </w:r>
        </w:p>
      </w:tc>
    </w:tr>
  </w:tbl>
  <w:p w:rsidR="007F28F7" w:rsidRDefault="007F28F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F28F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F28F7" w:rsidRDefault="00B8318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F28F7" w:rsidRDefault="00B831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F28F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33A8">
            <w:rPr>
              <w:sz w:val="18"/>
            </w:rPr>
            <w:fldChar w:fldCharType="separate"/>
          </w:r>
          <w:r w:rsidR="00AE33A8">
            <w:rPr>
              <w:noProof/>
              <w:sz w:val="18"/>
            </w:rPr>
            <w:t>4</w:t>
          </w:r>
          <w:r w:rsidR="007F28F7">
            <w:rPr>
              <w:sz w:val="18"/>
            </w:rPr>
            <w:fldChar w:fldCharType="end"/>
          </w:r>
        </w:p>
      </w:tc>
    </w:tr>
  </w:tbl>
  <w:p w:rsidR="007F28F7" w:rsidRDefault="007F28F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86" w:rsidRDefault="00B83186" w:rsidP="007F28F7">
      <w:r>
        <w:separator/>
      </w:r>
    </w:p>
  </w:footnote>
  <w:footnote w:type="continuationSeparator" w:id="0">
    <w:p w:rsidR="00B83186" w:rsidRDefault="00B83186" w:rsidP="007F2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F28F7"/>
    <w:rsid w:val="00A77B3E"/>
    <w:rsid w:val="00AE33A8"/>
    <w:rsid w:val="00B83186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F28F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LXXIV/563/2024 z dnia 26 marca 2024 r.</dc:title>
  <dc:subject>w sprawie przyjęcia sprawozdania z^realizacji zadań z^zakresu wspierania rodziny za 2023^rok oraz wykazu potrzeb związanych z^realizacją zadań w^Gminie Lipno</dc:subject>
  <dc:creator>ibieganska</dc:creator>
  <cp:lastModifiedBy>Irena Biegańska</cp:lastModifiedBy>
  <cp:revision>2</cp:revision>
  <dcterms:created xsi:type="dcterms:W3CDTF">2024-04-02T09:55:00Z</dcterms:created>
  <dcterms:modified xsi:type="dcterms:W3CDTF">2024-04-02T09:55:00Z</dcterms:modified>
  <cp:category>Akt prawny</cp:category>
</cp:coreProperties>
</file>