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91" w:rsidRPr="007F7772" w:rsidRDefault="00EB32E4" w:rsidP="007F7772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7772" w:rsidRPr="007F7772">
        <w:rPr>
          <w:rFonts w:ascii="Times New Roman" w:hAnsi="Times New Roman" w:cs="Times New Roman"/>
          <w:sz w:val="28"/>
          <w:szCs w:val="28"/>
        </w:rPr>
        <w:t>WYPIS</w:t>
      </w:r>
    </w:p>
    <w:p w:rsidR="007F7772" w:rsidRDefault="007F7772" w:rsidP="00277A51">
      <w:pPr>
        <w:jc w:val="both"/>
        <w:rPr>
          <w:rFonts w:ascii="Times New Roman" w:hAnsi="Times New Roman" w:cs="Times New Roman"/>
          <w:sz w:val="24"/>
          <w:szCs w:val="24"/>
        </w:rPr>
      </w:pPr>
      <w:r w:rsidRPr="007F7772">
        <w:rPr>
          <w:rFonts w:ascii="Times New Roman" w:hAnsi="Times New Roman" w:cs="Times New Roman"/>
          <w:sz w:val="24"/>
          <w:szCs w:val="24"/>
        </w:rPr>
        <w:t xml:space="preserve">z uchwały Nr XLVI/306/2010 Rady Gminy Lipno z dnia 28 września 2010 roku </w:t>
      </w:r>
      <w:r w:rsidR="00277A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F7772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trybu prac nad projektem uchwały budżetowej Gminy Lipno.</w:t>
      </w:r>
    </w:p>
    <w:p w:rsidR="007F7772" w:rsidRDefault="00277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</w:t>
      </w:r>
    </w:p>
    <w:p w:rsidR="00277A51" w:rsidRDefault="00277A51" w:rsidP="00277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277A51" w:rsidRDefault="00277A51" w:rsidP="00277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budżetu winno zostać poprzedzone:</w:t>
      </w:r>
    </w:p>
    <w:p w:rsidR="00277A51" w:rsidRDefault="00277A51" w:rsidP="00277A5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odczytaniem projektu uchwały budżetowej wraz z uzasadnieniem przez Wójta Gminy lub osobę przez niego wyznaczoną,</w:t>
      </w:r>
    </w:p>
    <w:p w:rsidR="00277A51" w:rsidRDefault="00277A51" w:rsidP="00277A5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odczytaniem opinii Regionalnej Izby Obrachunkowej o projekcie uchwały budżetowej,</w:t>
      </w:r>
    </w:p>
    <w:p w:rsidR="00277A51" w:rsidRDefault="00277A51" w:rsidP="00277A5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odczytaniem opinii Komisji Rady,</w:t>
      </w:r>
    </w:p>
    <w:p w:rsidR="00277A51" w:rsidRDefault="00277A51" w:rsidP="00277A5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wyrażeniem stanowiska Wójta w sprawie opinii RIO oraz opinii Komisji,</w:t>
      </w:r>
    </w:p>
    <w:p w:rsidR="00277A51" w:rsidRDefault="00277A51" w:rsidP="00277A5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odczytaniem propozycji wniosków zgłoszonych przed rozpoczęciem sesji przez radnych      i nie uwzględnionych w projekcie uchwały budżetowej,</w:t>
      </w:r>
    </w:p>
    <w:p w:rsidR="00277A51" w:rsidRDefault="00277A51" w:rsidP="00277A5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przedstawieniem ewentualnych autopoprawek Wójta do projektu uchwały budżetowej,</w:t>
      </w:r>
    </w:p>
    <w:p w:rsidR="00277A51" w:rsidRDefault="00277A51" w:rsidP="00277A5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dyskusją nad projektem budżetu,</w:t>
      </w:r>
    </w:p>
    <w:p w:rsidR="00277A51" w:rsidRDefault="00277A51" w:rsidP="00277A5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głosowaniem wniesionych propozycji autopoprawek Wójta,</w:t>
      </w:r>
    </w:p>
    <w:p w:rsidR="00277A51" w:rsidRDefault="00277A51" w:rsidP="00277A5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głosowaniem wniosków komisji stałych Rady nie uwzględnionych przez Wójta</w:t>
      </w:r>
      <w:r w:rsidR="00C104A2">
        <w:rPr>
          <w:rFonts w:ascii="Times New Roman" w:hAnsi="Times New Roman" w:cs="Times New Roman"/>
          <w:sz w:val="24"/>
          <w:szCs w:val="24"/>
        </w:rPr>
        <w:t xml:space="preserve"> Gminy w autopoprawce oraz pozostałych zgłoszonych wniosków</w:t>
      </w:r>
      <w:r w:rsidR="00EB32E4">
        <w:rPr>
          <w:rFonts w:ascii="Times New Roman" w:hAnsi="Times New Roman" w:cs="Times New Roman"/>
          <w:sz w:val="24"/>
          <w:szCs w:val="24"/>
        </w:rPr>
        <w:t>,</w:t>
      </w:r>
    </w:p>
    <w:p w:rsidR="00EB32E4" w:rsidRPr="007F7772" w:rsidRDefault="00EB32E4" w:rsidP="00277A5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głosowaniem uchwały.</w:t>
      </w:r>
    </w:p>
    <w:sectPr w:rsidR="00EB32E4" w:rsidRPr="007F7772" w:rsidSect="004B4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7F7772"/>
    <w:rsid w:val="00277A51"/>
    <w:rsid w:val="002E0602"/>
    <w:rsid w:val="004B4F91"/>
    <w:rsid w:val="007F7772"/>
    <w:rsid w:val="00C04F99"/>
    <w:rsid w:val="00C104A2"/>
    <w:rsid w:val="00EB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Biegańska</dc:creator>
  <cp:keywords/>
  <dc:description/>
  <cp:lastModifiedBy>Irena Biegańska</cp:lastModifiedBy>
  <cp:revision>3</cp:revision>
  <dcterms:created xsi:type="dcterms:W3CDTF">2018-12-21T08:05:00Z</dcterms:created>
  <dcterms:modified xsi:type="dcterms:W3CDTF">2019-01-08T10:54:00Z</dcterms:modified>
</cp:coreProperties>
</file>