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D56EE">
      <w:pPr>
        <w:jc w:val="center"/>
        <w:rPr>
          <w:b/>
          <w:caps/>
        </w:rPr>
      </w:pPr>
      <w:r>
        <w:rPr>
          <w:b/>
          <w:caps/>
        </w:rPr>
        <w:t>Uchwała Nr XX/136/2020</w:t>
      </w:r>
      <w:r>
        <w:rPr>
          <w:b/>
          <w:caps/>
        </w:rPr>
        <w:br/>
        <w:t>Rady Gminy Lipno</w:t>
      </w:r>
    </w:p>
    <w:p w:rsidR="00A77B3E" w:rsidRDefault="004D56EE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4D56EE">
      <w:pPr>
        <w:keepNext/>
        <w:spacing w:after="480"/>
        <w:jc w:val="center"/>
      </w:pPr>
      <w:r>
        <w:rPr>
          <w:b/>
        </w:rPr>
        <w:t>w sprawie zaciągnięcia kredytu</w:t>
      </w:r>
    </w:p>
    <w:p w:rsidR="00A77B3E" w:rsidRDefault="004D56EE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9  lit. c oraz art. 58 ust. 1 ustawy z 8 marca 1990 r. o samorządzie gminnym (t.j. Dz. U. z 2019 r. poz. 506 ze zm.) oraz art. </w:t>
      </w:r>
      <w:r>
        <w:t xml:space="preserve">89 ust 1 pkt 2 i 3 ustawy z dnia 27 sierpnia 2009 r. o finansach publicznych (t.j. Dz. U. z 2019 r. poz. 869 ze zm.) </w:t>
      </w:r>
      <w:r>
        <w:rPr>
          <w:b/>
          <w:color w:val="000000"/>
          <w:u w:color="000000"/>
        </w:rPr>
        <w:t> Rada Gminy Lipno</w:t>
      </w:r>
      <w:r>
        <w:rPr>
          <w:color w:val="000000"/>
          <w:u w:color="000000"/>
        </w:rPr>
        <w:t xml:space="preserve"> uchwala, co następuje: </w:t>
      </w:r>
      <w:r>
        <w:rPr>
          <w:b/>
          <w:color w:val="000000"/>
          <w:u w:color="000000"/>
        </w:rPr>
        <w:t> </w:t>
      </w:r>
    </w:p>
    <w:p w:rsidR="00A77B3E" w:rsidRDefault="004D5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Postanawia zaciągnąć w 2020 roku kredyt długoterminowy w kwocie 4.981.480,00 zł (słownie: c</w:t>
      </w:r>
      <w:r>
        <w:rPr>
          <w:color w:val="000000"/>
          <w:u w:color="000000"/>
        </w:rPr>
        <w:t>ztery miliony dziewięćset osiemdziesiąt jeden tysięcy czterysta osiemdziesiąt złotych) z przeznaczeniem na pokrycie planowanego deficytu budżetu w roku 2020 oraz spłatę wcześniej zaciągniętych zobowiązań z tytułu pożyczek i kredytów.</w:t>
      </w:r>
    </w:p>
    <w:p w:rsidR="00A77B3E" w:rsidRDefault="004D5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Spłata kredytu na</w:t>
      </w:r>
      <w:r>
        <w:rPr>
          <w:color w:val="000000"/>
          <w:u w:color="000000"/>
        </w:rPr>
        <w:t>stąpi z dochodów własnych Gminy.</w:t>
      </w:r>
    </w:p>
    <w:p w:rsidR="00A77B3E" w:rsidRDefault="004D56E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 </w:t>
      </w:r>
    </w:p>
    <w:p w:rsidR="00A77B3E" w:rsidRDefault="004D56E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4D56E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4651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46515" w:rsidRDefault="00E4651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46515" w:rsidRDefault="004D56E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Katarzyna Stachowiak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46515" w:rsidRDefault="004D56EE">
      <w:pPr>
        <w:tabs>
          <w:tab w:val="left" w:pos="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lastRenderedPageBreak/>
        <w:t xml:space="preserve">Uzasadnienie </w:t>
      </w:r>
    </w:p>
    <w:p w:rsidR="00E46515" w:rsidRDefault="004D56EE">
      <w:pPr>
        <w:tabs>
          <w:tab w:val="left" w:pos="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do uchwały </w:t>
      </w:r>
      <w:r>
        <w:rPr>
          <w:b/>
          <w:color w:val="000000"/>
          <w:szCs w:val="20"/>
          <w:shd w:val="clear" w:color="auto" w:fill="FFFFFF"/>
        </w:rPr>
        <w:t xml:space="preserve">Nr XX/136/2020 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Rady Gminy Lipno </w:t>
      </w:r>
    </w:p>
    <w:p w:rsidR="00E46515" w:rsidRDefault="004D56EE">
      <w:pPr>
        <w:tabs>
          <w:tab w:val="left" w:pos="6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 dnia </w:t>
      </w:r>
      <w:r>
        <w:rPr>
          <w:color w:val="000000"/>
          <w:szCs w:val="20"/>
          <w:shd w:val="clear" w:color="auto" w:fill="FFFFFF"/>
        </w:rPr>
        <w:t xml:space="preserve">6 lutego 2020 </w:t>
      </w:r>
      <w:r>
        <w:rPr>
          <w:color w:val="000000"/>
          <w:szCs w:val="20"/>
          <w:shd w:val="clear" w:color="auto" w:fill="FFFFFF"/>
          <w:lang w:eastAsia="en-US" w:bidi="ar-SA"/>
        </w:rPr>
        <w:t>roku</w:t>
      </w:r>
    </w:p>
    <w:p w:rsidR="00E46515" w:rsidRDefault="004D5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 sprawie zaciągnięcia kredytu</w:t>
      </w:r>
    </w:p>
    <w:p w:rsidR="00E46515" w:rsidRDefault="00E4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46515" w:rsidRDefault="004D5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Zgodnie z niniejszą uchwałą kredyt długoterminowy w wysokości </w:t>
      </w:r>
      <w:r>
        <w:rPr>
          <w:color w:val="000000"/>
          <w:szCs w:val="20"/>
          <w:shd w:val="clear" w:color="auto" w:fill="FFFFFF"/>
        </w:rPr>
        <w:t>4.981.480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,00 zł (słownie: </w:t>
      </w:r>
      <w:r>
        <w:rPr>
          <w:color w:val="000000"/>
          <w:szCs w:val="20"/>
          <w:shd w:val="clear" w:color="auto" w:fill="FFFFFF"/>
        </w:rPr>
        <w:t>cztery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miliony </w:t>
      </w:r>
      <w:r>
        <w:rPr>
          <w:color w:val="000000"/>
          <w:szCs w:val="20"/>
          <w:shd w:val="clear" w:color="auto" w:fill="FFFFFF"/>
        </w:rPr>
        <w:t>dziewięćset osiemdziesiąt jeden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tysięcy </w:t>
      </w:r>
      <w:r>
        <w:rPr>
          <w:color w:val="000000"/>
          <w:szCs w:val="20"/>
          <w:shd w:val="clear" w:color="auto" w:fill="FFFFFF"/>
        </w:rPr>
        <w:t xml:space="preserve">czterysta osiemdziesiąt </w:t>
      </w:r>
      <w:r>
        <w:rPr>
          <w:color w:val="000000"/>
          <w:szCs w:val="20"/>
          <w:shd w:val="clear" w:color="auto" w:fill="FFFFFF"/>
          <w:lang w:eastAsia="en-US" w:bidi="ar-SA"/>
        </w:rPr>
        <w:t>złotych) na sfinansowanie planowanego w roku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deficytu oraz spłatę wcześniej zaciągni</w:t>
      </w:r>
      <w:r>
        <w:rPr>
          <w:color w:val="000000"/>
          <w:szCs w:val="20"/>
          <w:shd w:val="clear" w:color="auto" w:fill="FFFFFF"/>
          <w:lang w:eastAsia="en-US" w:bidi="ar-SA"/>
        </w:rPr>
        <w:t>ętych kredytów i pożyczek.</w:t>
      </w:r>
    </w:p>
    <w:p w:rsidR="00E46515" w:rsidRDefault="004D5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Deficyt w roku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jest zaplanowany na kwotę: </w:t>
      </w:r>
      <w:r>
        <w:rPr>
          <w:color w:val="000000"/>
          <w:szCs w:val="20"/>
          <w:shd w:val="clear" w:color="auto" w:fill="FFFFFF"/>
        </w:rPr>
        <w:t>5.341.699,00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zł, a spłaty kredytów i pożyczek w tym roku wynosić będą 1.</w:t>
      </w:r>
      <w:r>
        <w:rPr>
          <w:color w:val="000000"/>
          <w:szCs w:val="20"/>
          <w:shd w:val="clear" w:color="auto" w:fill="FFFFFF"/>
        </w:rPr>
        <w:t>280</w:t>
      </w:r>
      <w:r>
        <w:rPr>
          <w:color w:val="000000"/>
          <w:szCs w:val="20"/>
          <w:shd w:val="clear" w:color="auto" w:fill="FFFFFF"/>
          <w:lang w:eastAsia="en-US" w:bidi="ar-SA"/>
        </w:rPr>
        <w:t>.000,00 zł</w:t>
      </w:r>
    </w:p>
    <w:p w:rsidR="00E46515" w:rsidRDefault="004D5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Zaciągnięcie powyższego kredytu długoterminowego pozwoli na realizację zapisanego w budżecie pla</w:t>
      </w:r>
      <w:r>
        <w:rPr>
          <w:color w:val="000000"/>
          <w:szCs w:val="20"/>
          <w:shd w:val="clear" w:color="auto" w:fill="FFFFFF"/>
          <w:lang w:eastAsia="en-US" w:bidi="ar-SA"/>
        </w:rPr>
        <w:t>nu wydatków oraz rozchodów na rok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</w:p>
    <w:p w:rsidR="00E46515" w:rsidRDefault="004D5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Kredyt zostanie zaciągnięty w banku wybranym w trybie określonym w przepisach o zamówieniach publicznych.</w:t>
      </w:r>
    </w:p>
    <w:p w:rsidR="00E46515" w:rsidRDefault="00E4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E46515">
        <w:tc>
          <w:tcPr>
            <w:tcW w:w="2500" w:type="pct"/>
            <w:tcBorders>
              <w:right w:val="nil"/>
            </w:tcBorders>
          </w:tcPr>
          <w:p w:rsidR="00E46515" w:rsidRDefault="00E46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46515" w:rsidRDefault="00E46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D56EE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4D56EE">
              <w:rPr>
                <w:szCs w:val="20"/>
              </w:rPr>
              <w:t>Wiceprzewodnicząca Rady Gminy Lipno</w:t>
            </w:r>
            <w:r>
              <w:rPr>
                <w:szCs w:val="20"/>
              </w:rPr>
              <w:fldChar w:fldCharType="end"/>
            </w:r>
          </w:p>
          <w:p w:rsidR="00E46515" w:rsidRDefault="004D5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46515" w:rsidRDefault="00E46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D56E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4D56EE">
              <w:rPr>
                <w:b/>
                <w:szCs w:val="20"/>
              </w:rPr>
              <w:t xml:space="preserve">Katarzyna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4D56E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4D56EE">
              <w:rPr>
                <w:b/>
                <w:szCs w:val="20"/>
              </w:rPr>
              <w:t>Stachowiak</w:t>
            </w:r>
            <w:r>
              <w:rPr>
                <w:szCs w:val="20"/>
              </w:rPr>
              <w:fldChar w:fldCharType="end"/>
            </w:r>
          </w:p>
        </w:tc>
      </w:tr>
    </w:tbl>
    <w:p w:rsidR="00E46515" w:rsidRDefault="00E4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</w:p>
    <w:p w:rsidR="00E46515" w:rsidRDefault="00E4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</w:p>
    <w:p w:rsidR="00E46515" w:rsidRDefault="00E4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</w:p>
    <w:p w:rsidR="00E46515" w:rsidRDefault="00E4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</w:p>
    <w:p w:rsidR="00E46515" w:rsidRDefault="00E465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  <w:szCs w:val="20"/>
          <w:shd w:val="clear" w:color="auto" w:fill="FFFFFF"/>
          <w:lang w:eastAsia="en-US" w:bidi="ar-SA"/>
        </w:rPr>
      </w:pPr>
    </w:p>
    <w:p w:rsidR="00E46515" w:rsidRDefault="00E46515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E46515" w:rsidSect="00E4651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EE" w:rsidRDefault="004D56EE" w:rsidP="00E46515">
      <w:r>
        <w:separator/>
      </w:r>
    </w:p>
  </w:endnote>
  <w:endnote w:type="continuationSeparator" w:id="0">
    <w:p w:rsidR="004D56EE" w:rsidRDefault="004D56EE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4651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46515" w:rsidRDefault="004D56E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46515" w:rsidRDefault="004D5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65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7EEC">
            <w:rPr>
              <w:sz w:val="18"/>
            </w:rPr>
            <w:fldChar w:fldCharType="separate"/>
          </w:r>
          <w:r w:rsidR="00C77EEC">
            <w:rPr>
              <w:noProof/>
              <w:sz w:val="18"/>
            </w:rPr>
            <w:t>1</w:t>
          </w:r>
          <w:r w:rsidR="00E46515">
            <w:rPr>
              <w:sz w:val="18"/>
            </w:rPr>
            <w:fldChar w:fldCharType="end"/>
          </w:r>
        </w:p>
      </w:tc>
    </w:tr>
  </w:tbl>
  <w:p w:rsidR="00E46515" w:rsidRDefault="00E4651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E4651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46515" w:rsidRDefault="004D56E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46515" w:rsidRDefault="004D56E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651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7EEC">
            <w:rPr>
              <w:sz w:val="18"/>
            </w:rPr>
            <w:fldChar w:fldCharType="separate"/>
          </w:r>
          <w:r w:rsidR="00C77EEC">
            <w:rPr>
              <w:noProof/>
              <w:sz w:val="18"/>
            </w:rPr>
            <w:t>2</w:t>
          </w:r>
          <w:r w:rsidR="00E46515">
            <w:rPr>
              <w:sz w:val="18"/>
            </w:rPr>
            <w:fldChar w:fldCharType="end"/>
          </w:r>
        </w:p>
      </w:tc>
    </w:tr>
  </w:tbl>
  <w:p w:rsidR="00E46515" w:rsidRDefault="00E4651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EE" w:rsidRDefault="004D56EE" w:rsidP="00E46515">
      <w:r>
        <w:separator/>
      </w:r>
    </w:p>
  </w:footnote>
  <w:footnote w:type="continuationSeparator" w:id="0">
    <w:p w:rsidR="004D56EE" w:rsidRDefault="004D56EE" w:rsidP="00E46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56EE"/>
    <w:rsid w:val="00A77B3E"/>
    <w:rsid w:val="00C77EEC"/>
    <w:rsid w:val="00CA2A55"/>
    <w:rsid w:val="00E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651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46515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XX/136/2020 z dnia 6 lutego 2020 r.</dc:title>
  <dc:subject>w sprawie zaciągnięcia kredytu</dc:subject>
  <dc:creator>ibieganska</dc:creator>
  <cp:lastModifiedBy>Irena Biegańska</cp:lastModifiedBy>
  <cp:revision>2</cp:revision>
  <dcterms:created xsi:type="dcterms:W3CDTF">2021-05-28T12:50:00Z</dcterms:created>
  <dcterms:modified xsi:type="dcterms:W3CDTF">2021-05-28T12:50:00Z</dcterms:modified>
  <cp:category>Akt prawny</cp:category>
</cp:coreProperties>
</file>