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20D7C">
      <w:pPr>
        <w:jc w:val="center"/>
        <w:rPr>
          <w:b/>
          <w:caps/>
        </w:rPr>
      </w:pPr>
      <w:r>
        <w:rPr>
          <w:b/>
          <w:caps/>
        </w:rPr>
        <w:t>Uchwała Nr XXI/151/2020</w:t>
      </w:r>
      <w:r>
        <w:rPr>
          <w:b/>
          <w:caps/>
        </w:rPr>
        <w:br/>
        <w:t>Rady Gminy Lipno</w:t>
      </w:r>
    </w:p>
    <w:p w:rsidR="00A77B3E" w:rsidRDefault="00320D7C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320D7C">
      <w:pPr>
        <w:keepNext/>
        <w:spacing w:after="480"/>
        <w:jc w:val="center"/>
      </w:pPr>
      <w:r>
        <w:rPr>
          <w:b/>
        </w:rPr>
        <w:t>w sprawie zmiany imienia Szkoły Podstawowej w Goniembicach</w:t>
      </w:r>
    </w:p>
    <w:p w:rsidR="00A77B3E" w:rsidRDefault="00320D7C">
      <w:pPr>
        <w:keepLines/>
        <w:spacing w:before="120" w:after="120"/>
        <w:ind w:firstLine="227"/>
      </w:pPr>
      <w:r>
        <w:t xml:space="preserve">Na podstawie art. 18 ust. 2 pkt 15 ustawy z dnia 8 marca 1990 r. o samorządzie gminnym (tekst jedn. Dz. U. z 2019 r. poz. 506 ze </w:t>
      </w:r>
      <w:r>
        <w:t>zm.) oraz § 2 ust. 1 i 9 rozporządzenia Ministra Edukacji Narodowej z dnia 28 lutego 2019 r. w sprawie szczegółowej organizacji publicznych szkół i publicznych przedszkoli (Dz. U. z 2019 r. poz. 502) uchwala się, co następuje:</w:t>
      </w:r>
    </w:p>
    <w:p w:rsidR="00A77B3E" w:rsidRDefault="00320D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 dniem 1 września 2020 </w:t>
      </w:r>
      <w:r>
        <w:t xml:space="preserve">r. Szkole Podstawowej w Goniembicach zmienia się imię z „17 Pułku Ułanów" na "17 Pułku Ułanów Wielkopolskich”.  </w:t>
      </w:r>
    </w:p>
    <w:p w:rsidR="00A77B3E" w:rsidRDefault="00320D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320D7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Uchwała wchodzi w życie z dniem podjęcia.   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20D7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C2687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2687F" w:rsidRDefault="00C2687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2687F" w:rsidRDefault="00320D7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C2687F" w:rsidRDefault="00C2687F">
      <w:pPr>
        <w:rPr>
          <w:szCs w:val="20"/>
          <w:lang w:eastAsia="en-US" w:bidi="ar-SA"/>
        </w:rPr>
      </w:pPr>
    </w:p>
    <w:p w:rsidR="00C2687F" w:rsidRDefault="00320D7C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C2687F" w:rsidRDefault="00320D7C">
      <w:pPr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Uchwałą Nr XLIII/261/206 Rady Gminy Lipno z dnia 26 października 2006 roku Szkole Podstawowej      w Goniembicach nadano imię 17 Pułku Ułanów. </w:t>
      </w:r>
    </w:p>
    <w:p w:rsidR="00C2687F" w:rsidRDefault="00320D7C">
      <w:pPr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>Wspólnym wnioskiem z dnia 12 marca 2020 r. Rada Pedagogiczna Szkoły Podstawowej                            w Gon</w:t>
      </w:r>
      <w:r>
        <w:rPr>
          <w:szCs w:val="20"/>
        </w:rPr>
        <w:t>iembicach, Samorząd Uczniowski Szkoły Podstawowej w Goniembicach oraz Rada Rodziców Szkoły Podstawowej w Goniembicach wniosły o dokonanie zmiany w imieniu Szkoły Podstawowej              w Goniembicach z "17 Pułku Ułanów„ na ”17 Pułk Ułanów Wielkopolskich"</w:t>
      </w:r>
      <w:r>
        <w:rPr>
          <w:szCs w:val="20"/>
        </w:rPr>
        <w:t xml:space="preserve">. </w:t>
      </w:r>
    </w:p>
    <w:p w:rsidR="00C2687F" w:rsidRDefault="00320D7C">
      <w:pPr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Jak wynika z uzasadnienia przedmiotowego wniosku w kontekście historycznym jest to niezwykle istotny element, ponieważ pełna nazwa oddziału kawalerii Armii Wielkopolskiej i Wojska Polskiego II RP brzmiała 17 Pułk Ułanów Wielkopolskich. </w:t>
      </w:r>
    </w:p>
    <w:p w:rsidR="00C2687F" w:rsidRDefault="00320D7C">
      <w:pPr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>Zgodnie z § 2 us</w:t>
      </w:r>
      <w:r>
        <w:rPr>
          <w:szCs w:val="20"/>
        </w:rPr>
        <w:t xml:space="preserve">t. 1 i 9 rozporządzenia Ministra Edukacji Narodowej z dnia 28 lutego 2019 r. w sprawie szczegółowej organizacji publicznych szkół i publicznych przedszkoli </w:t>
      </w:r>
      <w:r>
        <w:rPr>
          <w:szCs w:val="20"/>
          <w:lang w:eastAsia="en-US" w:bidi="ar-SA"/>
        </w:rPr>
        <w:t>(Dz. U. z 2019 r. poz. </w:t>
      </w:r>
      <w:r>
        <w:rPr>
          <w:szCs w:val="20"/>
        </w:rPr>
        <w:t>502</w:t>
      </w:r>
      <w:r>
        <w:rPr>
          <w:szCs w:val="20"/>
          <w:lang w:eastAsia="en-US" w:bidi="ar-SA"/>
        </w:rPr>
        <w:t>)</w:t>
      </w:r>
      <w:r>
        <w:rPr>
          <w:szCs w:val="20"/>
        </w:rPr>
        <w:t xml:space="preserve"> organem właściwym do zmiany nadanego szkole imienia jest organ prowadząc</w:t>
      </w:r>
      <w:r>
        <w:rPr>
          <w:szCs w:val="20"/>
        </w:rPr>
        <w:t xml:space="preserve">y, czyli rada gminy. </w:t>
      </w:r>
    </w:p>
    <w:p w:rsidR="00C2687F" w:rsidRDefault="00320D7C">
      <w:pPr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Mając powyższe na względzie uzasadnione stało się podjęcie uchwały w zaproponowanym brzmieniu. </w:t>
      </w:r>
    </w:p>
    <w:p w:rsidR="00C2687F" w:rsidRDefault="00C2687F">
      <w:pPr>
        <w:keepLines/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C2687F">
        <w:tc>
          <w:tcPr>
            <w:tcW w:w="2500" w:type="pct"/>
            <w:tcBorders>
              <w:right w:val="nil"/>
            </w:tcBorders>
          </w:tcPr>
          <w:p w:rsidR="00C2687F" w:rsidRDefault="00C2687F">
            <w:pPr>
              <w:keepLines/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C2687F" w:rsidRDefault="00C2687F">
            <w:pPr>
              <w:keepLines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320D7C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320D7C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C2687F" w:rsidRDefault="00320D7C">
            <w:pPr>
              <w:keepLines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C2687F" w:rsidRDefault="00C2687F">
            <w:pPr>
              <w:keepLines/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320D7C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320D7C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320D7C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320D7C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C2687F" w:rsidRDefault="00C2687F">
      <w:pPr>
        <w:keepLines/>
        <w:spacing w:before="120" w:after="120"/>
        <w:ind w:left="283" w:firstLine="227"/>
        <w:rPr>
          <w:szCs w:val="20"/>
        </w:rPr>
      </w:pPr>
    </w:p>
    <w:p w:rsidR="00C2687F" w:rsidRDefault="00C2687F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C2687F" w:rsidSect="00C2687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7C" w:rsidRDefault="00320D7C" w:rsidP="00C2687F">
      <w:r>
        <w:separator/>
      </w:r>
    </w:p>
  </w:endnote>
  <w:endnote w:type="continuationSeparator" w:id="0">
    <w:p w:rsidR="00320D7C" w:rsidRDefault="00320D7C" w:rsidP="00C26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2687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2687F" w:rsidRDefault="00320D7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2687F" w:rsidRDefault="00320D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2687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630DA">
            <w:rPr>
              <w:sz w:val="18"/>
            </w:rPr>
            <w:fldChar w:fldCharType="separate"/>
          </w:r>
          <w:r w:rsidR="00C630DA">
            <w:rPr>
              <w:noProof/>
              <w:sz w:val="18"/>
            </w:rPr>
            <w:t>1</w:t>
          </w:r>
          <w:r w:rsidR="00C2687F">
            <w:rPr>
              <w:sz w:val="18"/>
            </w:rPr>
            <w:fldChar w:fldCharType="end"/>
          </w:r>
        </w:p>
      </w:tc>
    </w:tr>
  </w:tbl>
  <w:p w:rsidR="00C2687F" w:rsidRDefault="00C2687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2687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2687F" w:rsidRDefault="00320D7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2687F" w:rsidRDefault="00320D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2687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630DA">
            <w:rPr>
              <w:sz w:val="18"/>
            </w:rPr>
            <w:fldChar w:fldCharType="separate"/>
          </w:r>
          <w:r w:rsidR="00C630DA">
            <w:rPr>
              <w:noProof/>
              <w:sz w:val="18"/>
            </w:rPr>
            <w:t>2</w:t>
          </w:r>
          <w:r w:rsidR="00C2687F">
            <w:rPr>
              <w:sz w:val="18"/>
            </w:rPr>
            <w:fldChar w:fldCharType="end"/>
          </w:r>
        </w:p>
      </w:tc>
    </w:tr>
  </w:tbl>
  <w:p w:rsidR="00C2687F" w:rsidRDefault="00C2687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7C" w:rsidRDefault="00320D7C" w:rsidP="00C2687F">
      <w:r>
        <w:separator/>
      </w:r>
    </w:p>
  </w:footnote>
  <w:footnote w:type="continuationSeparator" w:id="0">
    <w:p w:rsidR="00320D7C" w:rsidRDefault="00320D7C" w:rsidP="00C268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20D7C"/>
    <w:rsid w:val="00A77B3E"/>
    <w:rsid w:val="00C2687F"/>
    <w:rsid w:val="00C630DA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87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C2687F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XXI/151/2020 z dnia 24 marca 2020 r.</dc:title>
  <dc:subject>w sprawie zmiany imienia Szkoły Podstawowej w^Goniembicach</dc:subject>
  <dc:creator>ibieganska</dc:creator>
  <cp:lastModifiedBy>Irena Biegańska</cp:lastModifiedBy>
  <cp:revision>2</cp:revision>
  <dcterms:created xsi:type="dcterms:W3CDTF">2021-05-28T11:02:00Z</dcterms:created>
  <dcterms:modified xsi:type="dcterms:W3CDTF">2021-05-28T11:02:00Z</dcterms:modified>
  <cp:category>Akt prawny</cp:category>
</cp:coreProperties>
</file>