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0D4280">
      <w:pPr>
        <w:jc w:val="center"/>
        <w:rPr>
          <w:b/>
          <w:caps/>
        </w:rPr>
      </w:pPr>
      <w:r>
        <w:rPr>
          <w:b/>
          <w:caps/>
        </w:rPr>
        <w:t>Uchwała Nr XXII/163/2020</w:t>
      </w:r>
      <w:r>
        <w:rPr>
          <w:b/>
          <w:caps/>
        </w:rPr>
        <w:br/>
        <w:t>Rady Gminy Lipno</w:t>
      </w:r>
    </w:p>
    <w:p w:rsidR="00A77B3E" w:rsidRDefault="000D4280">
      <w:pPr>
        <w:spacing w:before="280" w:after="280"/>
        <w:jc w:val="center"/>
        <w:rPr>
          <w:b/>
          <w:caps/>
        </w:rPr>
      </w:pPr>
      <w:r>
        <w:t>z dnia 27 maja 2020 r.</w:t>
      </w:r>
    </w:p>
    <w:p w:rsidR="00A77B3E" w:rsidRDefault="000D4280">
      <w:pPr>
        <w:keepNext/>
        <w:spacing w:after="480"/>
        <w:jc w:val="center"/>
      </w:pPr>
      <w:r>
        <w:rPr>
          <w:b/>
        </w:rPr>
        <w:t xml:space="preserve">w sprawie zatwierdzenia wieloletniego planu rozwoju i modernizacji urządzeń wodociągowych i urządzeń kanalizacyjnych Miejskiego Przedsiębiorstwa Wodociągów i Kanalizacji Spółka z o.o. </w:t>
      </w:r>
      <w:r>
        <w:rPr>
          <w:b/>
        </w:rPr>
        <w:t>w Lesznie na lata 2020-2023</w:t>
      </w:r>
    </w:p>
    <w:p w:rsidR="00A77B3E" w:rsidRDefault="000D4280">
      <w:pPr>
        <w:keepLines/>
        <w:spacing w:before="120" w:after="120"/>
        <w:ind w:firstLine="227"/>
      </w:pPr>
      <w:r>
        <w:t>Na podstawie art. 21 ust. 5 ustawy z dnia 7 czerwca 2001 r. o zbiorowym zaopatrzeniu w wodę i zbiorowym odprowadzaniu ścieków (tekst jedn. Dz. U. z 2019 r. poz. 1437 ze zm.) uchwala się, co następuje:</w:t>
      </w:r>
    </w:p>
    <w:p w:rsidR="00A77B3E" w:rsidRDefault="000D428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Zatwierdza się wielole</w:t>
      </w:r>
      <w:r>
        <w:t>tni plan rozwoju i modernizacji urządzeń wodociągowych i urządzeń kanalizacyjnych Miejskiego Przedsiębiorstwa Wodociągów i Kanalizacji Spółka z o.o. w Lesznie na lata 2020-2023, stanowiący załącznik do niniejszej uchwały.</w:t>
      </w:r>
    </w:p>
    <w:p w:rsidR="00A77B3E" w:rsidRDefault="000D428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</w:t>
      </w:r>
      <w:r>
        <w:rPr>
          <w:color w:val="000000"/>
          <w:u w:color="000000"/>
        </w:rPr>
        <w:t>ę Wójtowi Gminy Lipno.</w:t>
      </w:r>
    </w:p>
    <w:p w:rsidR="00A77B3E" w:rsidRDefault="000D428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0D428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4D4AD9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D4AD9" w:rsidRDefault="004D4AD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D4AD9" w:rsidRDefault="000D428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4D4AD9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0D4280">
        <w:t>Załącznik do uchwały</w:t>
      </w:r>
      <w:r w:rsidR="000D4280">
        <w:rPr>
          <w:color w:val="000000"/>
          <w:u w:color="000000"/>
        </w:rPr>
        <w:t xml:space="preserve"> Nr XXII/163/2020</w:t>
      </w:r>
      <w:r w:rsidR="000D4280">
        <w:rPr>
          <w:color w:val="000000"/>
          <w:u w:color="000000"/>
        </w:rPr>
        <w:br/>
      </w:r>
      <w:r w:rsidR="000D4280">
        <w:t>Rady Gminy Lipno</w:t>
      </w:r>
      <w:r w:rsidR="000D4280">
        <w:rPr>
          <w:color w:val="000000"/>
          <w:u w:color="000000"/>
        </w:rPr>
        <w:br/>
      </w:r>
      <w:r w:rsidR="000D4280">
        <w:t>z dnia 27 maja 2020 r.</w:t>
      </w:r>
      <w:r w:rsidR="000D4280">
        <w:rPr>
          <w:color w:val="000000"/>
          <w:u w:color="000000"/>
        </w:rPr>
        <w:br/>
      </w:r>
      <w:hyperlink r:id="rId4" w:history="1">
        <w:r w:rsidR="000D4280"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0D4280">
      <w:pPr>
        <w:keepNext/>
        <w:spacing w:after="480"/>
        <w:jc w:val="center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t>Wieloletni plan rozwojui modernizacji urządzeń wodociągowych i urządzeń kanalizacyjnych MPWiK Sp. z o.o. w Leszne na lata 2020-2023</w:t>
      </w:r>
    </w:p>
    <w:p w:rsidR="004D4AD9" w:rsidRDefault="004D4AD9">
      <w:pPr>
        <w:rPr>
          <w:szCs w:val="20"/>
          <w:lang w:eastAsia="en-US" w:bidi="ar-SA"/>
        </w:rPr>
      </w:pPr>
    </w:p>
    <w:p w:rsidR="004D4AD9" w:rsidRDefault="000D4280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4D4AD9" w:rsidRDefault="000D4280">
      <w:pPr>
        <w:keepNext/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Miejskie Przedsiębiorstwo Wodociągów i Kanalizacji Sp. z o.o. w Lesznie</w:t>
      </w:r>
      <w:r>
        <w:rPr>
          <w:szCs w:val="20"/>
          <w:lang w:eastAsia="en-US" w:bidi="ar-SA"/>
        </w:rPr>
        <w:t>, działając na podstawie art. 21 ustawy z dnia 7 czerwca 2001 r. o zbiorowym zaopatrzeniu w wodę i zbiorowym odprowadzeniu ścieków, oraz Decyzji Wójta Gminy Lipno z dnia 14 grudnia 2007 roku nr OS – 7033/1-3/2007, zezwalającej na prowadzenie zbiorowego zao</w:t>
      </w:r>
      <w:r>
        <w:rPr>
          <w:szCs w:val="20"/>
          <w:lang w:eastAsia="en-US" w:bidi="ar-SA"/>
        </w:rPr>
        <w:t>patrzenia w wodę i zbiorowego odprowadzania ścieków, przedłożyło wieloletni plan rozwoju i modernizacji urządzeń wodociągowych i urządzeń kanalizacyjnych na lata 2020-2023 celem podjęcia odpowiedniej uchwały Rady Gminy Lipno. W planie ujęte zostały zadania</w:t>
      </w:r>
      <w:r>
        <w:rPr>
          <w:szCs w:val="20"/>
          <w:lang w:eastAsia="en-US" w:bidi="ar-SA"/>
        </w:rPr>
        <w:t xml:space="preserve"> zgodne z kierunkami rozwoju Gminy Lipno, określonymi w studium uwarunkowań i kierunków zagospodarowania przestrzennego Gminy, z ustaleniami miejscowych planów zagospodarowania przestrzennego oraz ustaleniami zezwolenia wydanego Przedsiębiorstwu na prowadz</w:t>
      </w:r>
      <w:r>
        <w:rPr>
          <w:szCs w:val="20"/>
          <w:lang w:eastAsia="en-US" w:bidi="ar-SA"/>
        </w:rPr>
        <w:t>enie zbiorowego zaopatrzenia w wodę       i zbiorowego odprowadzania ścieków.</w:t>
      </w:r>
    </w:p>
    <w:p w:rsidR="004D4AD9" w:rsidRDefault="000D4280">
      <w:pPr>
        <w:keepNext/>
        <w:rPr>
          <w:szCs w:val="20"/>
          <w:lang w:eastAsia="en-US" w:bidi="ar-SA"/>
        </w:rPr>
      </w:pPr>
      <w:r>
        <w:rPr>
          <w:szCs w:val="20"/>
          <w:lang w:eastAsia="en-US" w:bidi="ar-SA"/>
        </w:rPr>
        <w:t> 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4D4AD9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AD9" w:rsidRDefault="004D4AD9">
            <w:pPr>
              <w:jc w:val="left"/>
              <w:rPr>
                <w:color w:val="000000"/>
                <w:szCs w:val="20"/>
                <w:lang w:eastAsia="en-US" w:bidi="ar-SA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AD9" w:rsidRDefault="004D4AD9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  <w:lang w:eastAsia="en-US" w:bidi="ar-SA"/>
              </w:rPr>
            </w:pPr>
            <w:fldSimple w:instr="MERGEFIELD SIGNATURE_0_0__FUNCTION \* MERGEFORMAT">
              <w:r w:rsidR="000D4280">
                <w:rPr>
                  <w:color w:val="000000"/>
                  <w:szCs w:val="20"/>
                  <w:lang w:eastAsia="en-US" w:bidi="ar-SA"/>
                </w:rPr>
                <w:t>Przewodniczący Rady Gminy Lipno</w:t>
              </w:r>
            </w:fldSimple>
            <w:r w:rsidR="000D4280">
              <w:rPr>
                <w:color w:val="000000"/>
                <w:szCs w:val="20"/>
                <w:lang w:eastAsia="en-US" w:bidi="ar-SA"/>
              </w:rPr>
              <w:br/>
            </w:r>
            <w:r w:rsidR="000D4280">
              <w:rPr>
                <w:color w:val="000000"/>
                <w:szCs w:val="20"/>
                <w:lang w:eastAsia="en-US" w:bidi="ar-SA"/>
              </w:rPr>
              <w:br/>
            </w:r>
            <w:r w:rsidR="000D4280">
              <w:rPr>
                <w:color w:val="000000"/>
                <w:szCs w:val="20"/>
                <w:lang w:eastAsia="en-US" w:bidi="ar-SA"/>
              </w:rPr>
              <w:br/>
            </w:r>
            <w:fldSimple w:instr="MERGEFIELD SIGNATURE_0_0_FIRSTNAME \* MERGEFORMAT">
              <w:r w:rsidR="000D4280">
                <w:rPr>
                  <w:b/>
                  <w:color w:val="000000"/>
                  <w:szCs w:val="20"/>
                  <w:lang w:eastAsia="en-US" w:bidi="ar-SA"/>
                </w:rPr>
                <w:t>Bartosz</w:t>
              </w:r>
            </w:fldSimple>
            <w:r w:rsidR="000D4280">
              <w:rPr>
                <w:b/>
                <w:color w:val="000000"/>
                <w:szCs w:val="20"/>
                <w:lang w:eastAsia="en-US" w:bidi="ar-SA"/>
              </w:rPr>
              <w:t> </w:t>
            </w:r>
            <w:fldSimple w:instr="MERGEFIELD SIGNATURE_0_0_LASTNAME \* MERGEFORMAT">
              <w:r w:rsidR="000D4280">
                <w:rPr>
                  <w:b/>
                  <w:color w:val="000000"/>
                  <w:szCs w:val="20"/>
                  <w:lang w:eastAsia="en-US" w:bidi="ar-SA"/>
                </w:rPr>
                <w:t>Zięba</w:t>
              </w:r>
            </w:fldSimple>
            <w:r w:rsidR="000D4280">
              <w:rPr>
                <w:b/>
                <w:color w:val="000000"/>
                <w:szCs w:val="20"/>
                <w:lang w:eastAsia="en-US" w:bidi="ar-SA"/>
              </w:rPr>
              <w:t> </w:t>
            </w:r>
          </w:p>
        </w:tc>
      </w:tr>
    </w:tbl>
    <w:p w:rsidR="004D4AD9" w:rsidRDefault="004D4AD9">
      <w:pPr>
        <w:keepNext/>
        <w:rPr>
          <w:szCs w:val="20"/>
          <w:lang w:eastAsia="en-US" w:bidi="ar-SA"/>
        </w:rPr>
      </w:pPr>
    </w:p>
    <w:sectPr w:rsidR="004D4AD9" w:rsidSect="004D4AD9"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D4280"/>
    <w:rsid w:val="004D4AD9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4AD9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ibieganska\AppData\Local\Temp\Legislator\8189657C-D364-480E-9372-001415756DC9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XXII/163/2020 z dnia 27 maja 2020 r.</dc:title>
  <dc:subject>w sprawie zatwierdzenia wieloletniego planu rozwoju i^modernizacji urządzeń wodociągowych i^urządzeń kanalizacyjnych Miejskiego Przedsiębiorstwa Wodociągów i^Kanalizacji Spółka z^o.o. w^Lesznie na lata 2020-2023</dc:subject>
  <dc:creator>ibieganska</dc:creator>
  <cp:lastModifiedBy>Irena Biegańska</cp:lastModifiedBy>
  <cp:revision>2</cp:revision>
  <dcterms:created xsi:type="dcterms:W3CDTF">2021-05-28T07:59:00Z</dcterms:created>
  <dcterms:modified xsi:type="dcterms:W3CDTF">2021-05-28T07:59:00Z</dcterms:modified>
  <cp:category>Akt prawny</cp:category>
</cp:coreProperties>
</file>