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1182D">
      <w:pPr>
        <w:jc w:val="center"/>
        <w:rPr>
          <w:b/>
          <w:caps/>
        </w:rPr>
      </w:pPr>
      <w:r>
        <w:rPr>
          <w:b/>
          <w:caps/>
        </w:rPr>
        <w:t>Uchwała Nr XXVI/206/2020</w:t>
      </w:r>
      <w:r>
        <w:rPr>
          <w:b/>
          <w:caps/>
        </w:rPr>
        <w:br/>
        <w:t>Rady Gminy Lipno</w:t>
      </w:r>
    </w:p>
    <w:p w:rsidR="00A77B3E" w:rsidRDefault="00D1182D">
      <w:pPr>
        <w:spacing w:before="280" w:after="280"/>
        <w:jc w:val="center"/>
        <w:rPr>
          <w:b/>
          <w:caps/>
        </w:rPr>
      </w:pPr>
      <w:r>
        <w:t>z dnia 16 września 2020 r.</w:t>
      </w:r>
    </w:p>
    <w:p w:rsidR="00A77B3E" w:rsidRDefault="00D1182D">
      <w:pPr>
        <w:keepNext/>
        <w:spacing w:after="480"/>
        <w:jc w:val="center"/>
      </w:pPr>
      <w:r>
        <w:rPr>
          <w:b/>
        </w:rPr>
        <w:t>w sprawie ustanowienia służebności przejazdu i </w:t>
      </w:r>
      <w:proofErr w:type="spellStart"/>
      <w:r>
        <w:rPr>
          <w:b/>
        </w:rPr>
        <w:t>przechodu</w:t>
      </w:r>
      <w:proofErr w:type="spellEnd"/>
    </w:p>
    <w:p w:rsidR="00A77B3E" w:rsidRDefault="00D1182D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9 lit. a ustawy z dnia 8 marca 1990 r. o samorządzie gminnym (tekst jedn. Dz. U. z 2020 r. poz. </w:t>
      </w:r>
      <w:r>
        <w:t>713) w związku z art. 13 ust. 1 ustawy z dnia 21 sierpnia 1997 r. o gospodarce nieruchomościami (tekst jedn. Dz. U. z 2020 r. poz. 65 ze zm.) uchwala się, co następuje:</w:t>
      </w:r>
    </w:p>
    <w:p w:rsidR="00A77B3E" w:rsidRDefault="00D118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wolę ustanowienia na rzecz każdorazowego właściciela lub użytkownika wi</w:t>
      </w:r>
      <w:r>
        <w:t>eczystego działki nr 654/3, położonej w obrębie miejscowości Wilkowice, zapisanej w księdze wieczystej PO1L/00048686/0 na prawie użytkowania wieczystego działki nr 642/1, położonej w obrębie miejscowości Wilkowice, zapisanej w księdze wieczystej PO1L/00049</w:t>
      </w:r>
      <w:r>
        <w:t>196/5, nieodpłatną służebność gruntową polegającą na prawie przejazdu i </w:t>
      </w:r>
      <w:proofErr w:type="spellStart"/>
      <w:r>
        <w:t>przechodu</w:t>
      </w:r>
      <w:proofErr w:type="spellEnd"/>
      <w:r>
        <w:t xml:space="preserve"> do drogi publicznej.</w:t>
      </w:r>
    </w:p>
    <w:p w:rsidR="00A77B3E" w:rsidRDefault="00D118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D1182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1182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84671A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4671A" w:rsidRDefault="0084671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4671A" w:rsidRDefault="00D1182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</w:t>
            </w:r>
            <w:r>
              <w:rPr>
                <w:b/>
              </w:rPr>
              <w:t>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84671A" w:rsidRDefault="0084671A">
      <w:pPr>
        <w:rPr>
          <w:szCs w:val="20"/>
          <w:lang w:eastAsia="en-US" w:bidi="ar-SA"/>
        </w:rPr>
      </w:pPr>
    </w:p>
    <w:p w:rsidR="0084671A" w:rsidRDefault="00D1182D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84671A" w:rsidRDefault="00D1182D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Obecnie toczy się postępowanie w spawie nieodpłatnego nabycia prawa użytkowania wieczystego działek oznaczonych ewidencyjnie nr </w:t>
      </w:r>
      <w:r>
        <w:rPr>
          <w:szCs w:val="20"/>
          <w:lang w:eastAsia="en-US" w:bidi="ar-SA"/>
        </w:rPr>
        <w:t xml:space="preserve">642/1 i 654/2 położonych w obrębie miejscowości Wilkowice, od Spółki „Polskie Koleje Państwowe” Spółka Akcyjna. W działce nr 642/1 wymagane jest na rzecz </w:t>
      </w:r>
      <w:proofErr w:type="spellStart"/>
      <w:r>
        <w:rPr>
          <w:szCs w:val="20"/>
          <w:lang w:eastAsia="en-US" w:bidi="ar-SA"/>
        </w:rPr>
        <w:t>każdoczesnego</w:t>
      </w:r>
      <w:proofErr w:type="spellEnd"/>
      <w:r>
        <w:rPr>
          <w:szCs w:val="20"/>
          <w:lang w:eastAsia="en-US" w:bidi="ar-SA"/>
        </w:rPr>
        <w:t xml:space="preserve"> właściciela lub użytkownika wieczystego działki nr 654/3 ustanowienie nieodpłatnej służe</w:t>
      </w:r>
      <w:r>
        <w:rPr>
          <w:szCs w:val="20"/>
          <w:lang w:eastAsia="en-US" w:bidi="ar-SA"/>
        </w:rPr>
        <w:t>bności gruntowej polegającej na prawie przejazdu i </w:t>
      </w:r>
      <w:proofErr w:type="spellStart"/>
      <w:r>
        <w:rPr>
          <w:szCs w:val="20"/>
          <w:lang w:eastAsia="en-US" w:bidi="ar-SA"/>
        </w:rPr>
        <w:t>przechodu</w:t>
      </w:r>
      <w:proofErr w:type="spellEnd"/>
      <w:r>
        <w:rPr>
          <w:szCs w:val="20"/>
          <w:lang w:eastAsia="en-US" w:bidi="ar-SA"/>
        </w:rPr>
        <w:t xml:space="preserve"> do drogi publicznej. Działka stanowi ciąg komunikacyjny w rejonie ulic Szkolnej i Dworcowej oraz dojazd do sąsiednich nieruchomości</w:t>
      </w:r>
    </w:p>
    <w:p w:rsidR="0084671A" w:rsidRDefault="00D1182D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Mając powyższe na względzie podjęcie uchwały w zaproponowanym b</w:t>
      </w:r>
      <w:r>
        <w:rPr>
          <w:szCs w:val="20"/>
          <w:lang w:eastAsia="en-US" w:bidi="ar-SA"/>
        </w:rPr>
        <w:t>rzmieniu jest zasadne.</w:t>
      </w:r>
    </w:p>
    <w:p w:rsidR="0084671A" w:rsidRDefault="0084671A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84671A">
        <w:tc>
          <w:tcPr>
            <w:tcW w:w="2500" w:type="pct"/>
            <w:tcBorders>
              <w:right w:val="nil"/>
            </w:tcBorders>
          </w:tcPr>
          <w:p w:rsidR="0084671A" w:rsidRDefault="0084671A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84671A" w:rsidRDefault="0084671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D1182D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D1182D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84671A" w:rsidRDefault="00D1182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84671A" w:rsidRDefault="0084671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D1182D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D1182D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D1182D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D1182D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84671A" w:rsidRDefault="0084671A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84671A" w:rsidSect="0084671A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82D" w:rsidRDefault="00D1182D" w:rsidP="0084671A">
      <w:r>
        <w:separator/>
      </w:r>
    </w:p>
  </w:endnote>
  <w:endnote w:type="continuationSeparator" w:id="0">
    <w:p w:rsidR="00D1182D" w:rsidRDefault="00D1182D" w:rsidP="00846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84671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4671A" w:rsidRDefault="00D1182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4671A" w:rsidRDefault="00D118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4671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419A1">
            <w:rPr>
              <w:sz w:val="18"/>
            </w:rPr>
            <w:fldChar w:fldCharType="separate"/>
          </w:r>
          <w:r w:rsidR="009419A1">
            <w:rPr>
              <w:noProof/>
              <w:sz w:val="18"/>
            </w:rPr>
            <w:t>1</w:t>
          </w:r>
          <w:r w:rsidR="0084671A">
            <w:rPr>
              <w:sz w:val="18"/>
            </w:rPr>
            <w:fldChar w:fldCharType="end"/>
          </w:r>
        </w:p>
      </w:tc>
    </w:tr>
  </w:tbl>
  <w:p w:rsidR="0084671A" w:rsidRDefault="0084671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84671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4671A" w:rsidRDefault="00D1182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4671A" w:rsidRDefault="00D118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4671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419A1">
            <w:rPr>
              <w:sz w:val="18"/>
            </w:rPr>
            <w:fldChar w:fldCharType="separate"/>
          </w:r>
          <w:r w:rsidR="009419A1">
            <w:rPr>
              <w:noProof/>
              <w:sz w:val="18"/>
            </w:rPr>
            <w:t>2</w:t>
          </w:r>
          <w:r w:rsidR="0084671A">
            <w:rPr>
              <w:sz w:val="18"/>
            </w:rPr>
            <w:fldChar w:fldCharType="end"/>
          </w:r>
        </w:p>
      </w:tc>
    </w:tr>
  </w:tbl>
  <w:p w:rsidR="0084671A" w:rsidRDefault="0084671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82D" w:rsidRDefault="00D1182D" w:rsidP="0084671A">
      <w:r>
        <w:separator/>
      </w:r>
    </w:p>
  </w:footnote>
  <w:footnote w:type="continuationSeparator" w:id="0">
    <w:p w:rsidR="00D1182D" w:rsidRDefault="00D1182D" w:rsidP="00846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4671A"/>
    <w:rsid w:val="009419A1"/>
    <w:rsid w:val="00A77B3E"/>
    <w:rsid w:val="00CA2A55"/>
    <w:rsid w:val="00D1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671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84671A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XXVI/206/2020 z dnia 16 września 2020 r.</dc:title>
  <dc:subject>w sprawie ustanowienia służebności przejazdu i^przechodu</dc:subject>
  <dc:creator>ibieganska</dc:creator>
  <cp:lastModifiedBy>Irena Biegańska</cp:lastModifiedBy>
  <cp:revision>2</cp:revision>
  <dcterms:created xsi:type="dcterms:W3CDTF">2021-05-26T10:58:00Z</dcterms:created>
  <dcterms:modified xsi:type="dcterms:W3CDTF">2021-05-26T10:58:00Z</dcterms:modified>
  <cp:category>Akt prawny</cp:category>
</cp:coreProperties>
</file>