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137311">
      <w:pPr>
        <w:jc w:val="center"/>
        <w:rPr>
          <w:b/>
          <w:caps/>
        </w:rPr>
      </w:pPr>
      <w:r>
        <w:rPr>
          <w:b/>
          <w:caps/>
        </w:rPr>
        <w:t>Uchwała Nr XI/61/2024</w:t>
      </w:r>
      <w:r>
        <w:rPr>
          <w:b/>
          <w:caps/>
        </w:rPr>
        <w:br/>
        <w:t>Rady Gminy Lipno</w:t>
      </w:r>
    </w:p>
    <w:p w:rsidR="00A77B3E" w:rsidRDefault="00137311">
      <w:pPr>
        <w:spacing w:before="280" w:after="280"/>
        <w:jc w:val="center"/>
        <w:rPr>
          <w:b/>
          <w:caps/>
        </w:rPr>
      </w:pPr>
      <w:r>
        <w:t>z dnia 28 listopada 2024 r.</w:t>
      </w:r>
    </w:p>
    <w:p w:rsidR="00A77B3E" w:rsidRDefault="00137311">
      <w:pPr>
        <w:keepNext/>
        <w:spacing w:after="480"/>
        <w:jc w:val="center"/>
      </w:pPr>
      <w:r>
        <w:rPr>
          <w:b/>
        </w:rPr>
        <w:t>w sprawie przekazania petycji według właściwości</w:t>
      </w:r>
    </w:p>
    <w:p w:rsidR="00A77B3E" w:rsidRDefault="00137311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> 15, art. 18b ust. 1 ustawy z dnia 8 marca 1990 r. o samorządzie gminnym (tekst jedn. Dz. U. z 2024 r. poz. </w:t>
      </w:r>
      <w:r>
        <w:t>1465 ze zm.) oraz art. 6 ust. 1 ustawy z dnia 11 lipca 2014 r. o petycjach (tekst jedn. Dz. U. z 2018 r. poz. 870) uchwala się, co następuje:</w:t>
      </w:r>
    </w:p>
    <w:p w:rsidR="00A77B3E" w:rsidRDefault="00137311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Uznaje się Radę Gminy Lipno za niewłaściwą do rozpatrzenia petycji z dnia 28 października 2024 r. w zakresie </w:t>
      </w:r>
      <w:r>
        <w:t>wykupu działki nr 57/37 przy ul. Towarowej w Lipnie pod inwestycje gminne oraz zawnioskowania o zewnętrzne środki pozabudżetowe oraz wykonanie ogólnodostępnego placu zabaw dla dzieci na działce 57/37 przy ul. Towarowej w Lipnie i przekazuje się petycję w w</w:t>
      </w:r>
      <w:r>
        <w:t>w. zakresie Wójtowi Gminy Lipno jako organowi właściwemu do jej rozpatrzenia, z przyczyn wskazanych w uzasadnieniu, stanowiącym załącznik do uchwały.</w:t>
      </w:r>
    </w:p>
    <w:p w:rsidR="00A77B3E" w:rsidRDefault="00137311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Przewodniczącemu Rady Gminy Lipno.</w:t>
      </w:r>
    </w:p>
    <w:p w:rsidR="00A77B3E" w:rsidRDefault="00137311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</w:t>
      </w:r>
      <w:r>
        <w:t>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137311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E9397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973" w:rsidRDefault="00E9397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973" w:rsidRDefault="0013731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E93973" w:rsidRDefault="00137311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E93973" w:rsidRDefault="00137311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W dniu 28 października 2024 roku do Rady Gminy Lipno wpłynęła petycja </w:t>
      </w:r>
      <w:r>
        <w:rPr>
          <w:szCs w:val="20"/>
        </w:rPr>
        <w:t>grupy mieszkańców Lipna w sprawie:</w:t>
      </w:r>
    </w:p>
    <w:p w:rsidR="00E93973" w:rsidRDefault="00137311">
      <w:pPr>
        <w:spacing w:before="120" w:after="120"/>
        <w:ind w:firstLine="227"/>
        <w:rPr>
          <w:szCs w:val="20"/>
        </w:rPr>
      </w:pPr>
      <w:r>
        <w:rPr>
          <w:szCs w:val="20"/>
        </w:rPr>
        <w:t>1) wykupu działki nr 57/37 przy ulicy Towarowej w Lipnie pod inwestycje gminne,</w:t>
      </w:r>
    </w:p>
    <w:p w:rsidR="00E93973" w:rsidRDefault="00137311">
      <w:pPr>
        <w:spacing w:before="120" w:after="120"/>
        <w:ind w:firstLine="227"/>
        <w:rPr>
          <w:szCs w:val="20"/>
        </w:rPr>
      </w:pPr>
      <w:r>
        <w:rPr>
          <w:szCs w:val="20"/>
        </w:rPr>
        <w:t>2) zmiany planu zagospodarowania przestrzennego dla działki 57/37 przy ul. Towarowej w Lipnie na tereny zielone i rekreacyjne,</w:t>
      </w:r>
    </w:p>
    <w:p w:rsidR="00E93973" w:rsidRDefault="00137311">
      <w:pPr>
        <w:spacing w:before="120" w:after="120"/>
        <w:ind w:firstLine="227"/>
        <w:rPr>
          <w:szCs w:val="20"/>
        </w:rPr>
      </w:pPr>
      <w:r>
        <w:rPr>
          <w:szCs w:val="20"/>
        </w:rPr>
        <w:t>3) zawnioskowa</w:t>
      </w:r>
      <w:r>
        <w:rPr>
          <w:szCs w:val="20"/>
        </w:rPr>
        <w:t>nia o zewnętrzne środki pozabudżetowe oraz wykonanie ogólnodostępnego placu zabaw dla dzieci na działce 57/37 przy ulicy Towarowej w Lipnie.</w:t>
      </w:r>
    </w:p>
    <w:p w:rsidR="00E93973" w:rsidRDefault="00137311">
      <w:pPr>
        <w:spacing w:before="120" w:after="120"/>
        <w:ind w:firstLine="227"/>
        <w:rPr>
          <w:szCs w:val="20"/>
        </w:rPr>
      </w:pPr>
      <w:r>
        <w:rPr>
          <w:szCs w:val="20"/>
        </w:rPr>
        <w:t>Komisja Skarg, Wniosków i Petycji na posiedzeniu w dniu 21 listopada 2024 roku zapoznała się z przedmiotową petycją</w:t>
      </w:r>
      <w:r>
        <w:rPr>
          <w:szCs w:val="20"/>
        </w:rPr>
        <w:t xml:space="preserve"> i stwierdziła, że organem właściwym do jej rozpatrzenia w zakresie </w:t>
      </w:r>
      <w:proofErr w:type="spellStart"/>
      <w:r>
        <w:rPr>
          <w:szCs w:val="20"/>
        </w:rPr>
        <w:t>pkt</w:t>
      </w:r>
      <w:proofErr w:type="spellEnd"/>
      <w:r>
        <w:rPr>
          <w:szCs w:val="20"/>
        </w:rPr>
        <w:t> 1 i 3 nie jest Rada Gminy Lipno, lecz Wójt Gminy Lipno.</w:t>
      </w:r>
    </w:p>
    <w:p w:rsidR="00E93973" w:rsidRDefault="00137311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Wnioskowanie o środki finansowe, czy to krajowe, czy też unijne należy do kompetencji </w:t>
      </w:r>
      <w:proofErr w:type="spellStart"/>
      <w:r>
        <w:rPr>
          <w:szCs w:val="20"/>
        </w:rPr>
        <w:t>wójta</w:t>
      </w:r>
      <w:proofErr w:type="spellEnd"/>
      <w:r>
        <w:rPr>
          <w:szCs w:val="20"/>
        </w:rPr>
        <w:t>, który zgodnie z art. 31 ustawy z dn</w:t>
      </w:r>
      <w:r>
        <w:rPr>
          <w:szCs w:val="20"/>
        </w:rPr>
        <w:t>ia 8 marca 1990 r. o samorządzie gminnym (tekst jedn. Dz. U. z 2024 r. poz. 1465 ze zm.), zwanej dalej "ustawą" kieruje bieżącymi sprawami gminy oraz reprezentuje ją na zewnątrz.</w:t>
      </w:r>
    </w:p>
    <w:p w:rsidR="00E93973" w:rsidRDefault="00137311">
      <w:pPr>
        <w:spacing w:before="120" w:after="120"/>
        <w:ind w:firstLine="227"/>
        <w:rPr>
          <w:szCs w:val="20"/>
        </w:rPr>
      </w:pPr>
      <w:r>
        <w:rPr>
          <w:szCs w:val="20"/>
        </w:rPr>
        <w:t>Do właściwości Wójta Gminy Lipno należą również sprawy nabywania nieruchomośc</w:t>
      </w:r>
      <w:r>
        <w:rPr>
          <w:szCs w:val="20"/>
        </w:rPr>
        <w:t xml:space="preserve">i zgodnie z uchwałą Nr IX/81/99 Rady Gminy Lipno z dnia 28 lipca 1999 roku w sprawie określenia zasad nabywania, zbywania             i obciążania nieruchomości gruntowych oraz ich wydzierżawiania lub najmu na okres dłuższy niż trzy lata, na terenie gminy </w:t>
      </w:r>
      <w:r>
        <w:rPr>
          <w:szCs w:val="20"/>
        </w:rPr>
        <w:t>Lipno. Przepis art. 18 ust. 2 </w:t>
      </w:r>
      <w:proofErr w:type="spellStart"/>
      <w:r>
        <w:rPr>
          <w:szCs w:val="20"/>
        </w:rPr>
        <w:t>pkt</w:t>
      </w:r>
      <w:proofErr w:type="spellEnd"/>
      <w:r>
        <w:rPr>
          <w:szCs w:val="20"/>
        </w:rPr>
        <w:t xml:space="preserve"> 9 lit. a ustawy określa właściwość rady gminy do podejmowania uchwał w sprawach majątkowych gminy, przekraczających zakres zwykłego zarządu, dotyczących m.in. zasad nabywania, zbywania i obciążania nieruchomości. Do czasu </w:t>
      </w:r>
      <w:r>
        <w:rPr>
          <w:szCs w:val="20"/>
        </w:rPr>
        <w:t>uchwalenia tych zasad wójt może dokonać tych czynności wyłącznie za zgodą rady gminy.</w:t>
      </w:r>
    </w:p>
    <w:p w:rsidR="00E93973" w:rsidRDefault="00137311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W niniejszym przypadku wobec podjęcia w/w uchwały Nr IX/81/99 wójt ma samodzielną kompetencję do nabywania nieruchomości na </w:t>
      </w:r>
      <w:proofErr w:type="spellStart"/>
      <w:r>
        <w:rPr>
          <w:szCs w:val="20"/>
        </w:rPr>
        <w:t>rzezcz</w:t>
      </w:r>
      <w:proofErr w:type="spellEnd"/>
      <w:r>
        <w:rPr>
          <w:szCs w:val="20"/>
        </w:rPr>
        <w:t xml:space="preserve"> gminy bez konieczności uzyskania zgody </w:t>
      </w:r>
      <w:r>
        <w:rPr>
          <w:szCs w:val="20"/>
        </w:rPr>
        <w:t>rady.</w:t>
      </w:r>
    </w:p>
    <w:p w:rsidR="00E93973" w:rsidRDefault="00137311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6 ust. 1 ustawy z dnia 11 lipca 2004 r. o petycjach (Dz. U. z 2018 r. poz. 870) adresat petycji, który jest niewłaściwy do jej rozpatrzenia, przesyła ją niezwłocznie, nie później jednak niż w terminie 30 dni od dnia jej złożenia, do po</w:t>
      </w:r>
      <w:r>
        <w:rPr>
          <w:szCs w:val="20"/>
        </w:rPr>
        <w:t>dmiotu właściwego do rozpatrzenia petycji, zawiadamiając o tym równocześnie podmiot wnoszący petycję.</w:t>
      </w:r>
    </w:p>
    <w:p w:rsidR="00E93973" w:rsidRDefault="00137311">
      <w:pPr>
        <w:keepNext/>
        <w:keepLines/>
        <w:spacing w:before="120" w:after="120"/>
        <w:ind w:firstLine="227"/>
        <w:rPr>
          <w:szCs w:val="20"/>
        </w:rPr>
      </w:pPr>
      <w:r>
        <w:rPr>
          <w:szCs w:val="20"/>
        </w:rPr>
        <w:t>Mając powyższe na względzie zasadne jest przekazanie petycji Wójtowi Gminy Lipno jako organowi właściwemu do jej rozpatrzenia.</w:t>
      </w:r>
    </w:p>
    <w:p w:rsidR="00E93973" w:rsidRDefault="00137311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E93973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973" w:rsidRDefault="00E93973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3973" w:rsidRDefault="00E93973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137311">
                <w:rPr>
                  <w:color w:val="000000"/>
                  <w:szCs w:val="20"/>
                </w:rPr>
                <w:t>Przewodniczący Rady Gminy Lipno</w:t>
              </w:r>
            </w:fldSimple>
            <w:r w:rsidR="00137311">
              <w:rPr>
                <w:color w:val="000000"/>
                <w:szCs w:val="20"/>
              </w:rPr>
              <w:br/>
            </w:r>
            <w:r w:rsidR="00137311">
              <w:rPr>
                <w:color w:val="000000"/>
                <w:szCs w:val="20"/>
              </w:rPr>
              <w:br/>
            </w:r>
            <w:r w:rsidR="00137311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137311">
                <w:rPr>
                  <w:b/>
                  <w:color w:val="000000"/>
                  <w:szCs w:val="20"/>
                </w:rPr>
                <w:t>Bartosz</w:t>
              </w:r>
            </w:fldSimple>
            <w:r w:rsidR="00137311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137311">
                <w:rPr>
                  <w:b/>
                  <w:color w:val="000000"/>
                  <w:szCs w:val="20"/>
                </w:rPr>
                <w:t>Zięba</w:t>
              </w:r>
            </w:fldSimple>
            <w:r w:rsidR="00137311">
              <w:rPr>
                <w:b/>
                <w:color w:val="000000"/>
                <w:szCs w:val="20"/>
              </w:rPr>
              <w:t> </w:t>
            </w:r>
          </w:p>
        </w:tc>
      </w:tr>
    </w:tbl>
    <w:p w:rsidR="00E93973" w:rsidRDefault="00E93973">
      <w:pPr>
        <w:keepNext/>
        <w:rPr>
          <w:szCs w:val="20"/>
        </w:rPr>
      </w:pPr>
    </w:p>
    <w:sectPr w:rsidR="00E93973" w:rsidSect="00E93973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311" w:rsidRDefault="00137311" w:rsidP="00E93973">
      <w:r>
        <w:separator/>
      </w:r>
    </w:p>
  </w:endnote>
  <w:endnote w:type="continuationSeparator" w:id="0">
    <w:p w:rsidR="00137311" w:rsidRDefault="00137311" w:rsidP="00E93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E9397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93973" w:rsidRDefault="00137311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93973" w:rsidRDefault="0013731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9397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95316">
            <w:rPr>
              <w:sz w:val="18"/>
            </w:rPr>
            <w:fldChar w:fldCharType="separate"/>
          </w:r>
          <w:r w:rsidR="00395316">
            <w:rPr>
              <w:noProof/>
              <w:sz w:val="18"/>
            </w:rPr>
            <w:t>1</w:t>
          </w:r>
          <w:r w:rsidR="00E93973">
            <w:rPr>
              <w:sz w:val="18"/>
            </w:rPr>
            <w:fldChar w:fldCharType="end"/>
          </w:r>
        </w:p>
      </w:tc>
    </w:tr>
  </w:tbl>
  <w:p w:rsidR="00E93973" w:rsidRDefault="00E93973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E9397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93973" w:rsidRDefault="00137311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93973" w:rsidRDefault="0013731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9397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95316">
            <w:rPr>
              <w:sz w:val="18"/>
            </w:rPr>
            <w:fldChar w:fldCharType="separate"/>
          </w:r>
          <w:r w:rsidR="00395316">
            <w:rPr>
              <w:noProof/>
              <w:sz w:val="18"/>
            </w:rPr>
            <w:t>2</w:t>
          </w:r>
          <w:r w:rsidR="00E93973">
            <w:rPr>
              <w:sz w:val="18"/>
            </w:rPr>
            <w:fldChar w:fldCharType="end"/>
          </w:r>
        </w:p>
      </w:tc>
    </w:tr>
  </w:tbl>
  <w:p w:rsidR="00E93973" w:rsidRDefault="00E93973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311" w:rsidRDefault="00137311" w:rsidP="00E93973">
      <w:r>
        <w:separator/>
      </w:r>
    </w:p>
  </w:footnote>
  <w:footnote w:type="continuationSeparator" w:id="0">
    <w:p w:rsidR="00137311" w:rsidRDefault="00137311" w:rsidP="00E939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37311"/>
    <w:rsid w:val="00395316"/>
    <w:rsid w:val="00A77B3E"/>
    <w:rsid w:val="00CA2A55"/>
    <w:rsid w:val="00E93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93973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XI/61/2024 z dnia 28 listopada 2024 r.</dc:title>
  <dc:subject>w sprawie przekazania petycji według właściwości</dc:subject>
  <dc:creator>ibieganska</dc:creator>
  <cp:lastModifiedBy>Irena Biegańska</cp:lastModifiedBy>
  <cp:revision>2</cp:revision>
  <dcterms:created xsi:type="dcterms:W3CDTF">2024-12-02T13:21:00Z</dcterms:created>
  <dcterms:modified xsi:type="dcterms:W3CDTF">2024-12-02T13:21:00Z</dcterms:modified>
  <cp:category>Akt prawny</cp:category>
</cp:coreProperties>
</file>