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045EF">
      <w:pPr>
        <w:jc w:val="center"/>
        <w:rPr>
          <w:b/>
          <w:caps/>
        </w:rPr>
      </w:pPr>
      <w:r>
        <w:rPr>
          <w:b/>
          <w:caps/>
        </w:rPr>
        <w:t>Uchwała Nr XVI/101/2025</w:t>
      </w:r>
      <w:r>
        <w:rPr>
          <w:b/>
          <w:caps/>
        </w:rPr>
        <w:br/>
        <w:t>Rady Gminy Lipno</w:t>
      </w:r>
    </w:p>
    <w:p w:rsidR="00A77B3E" w:rsidRDefault="001045EF">
      <w:pPr>
        <w:spacing w:before="280" w:after="280"/>
        <w:jc w:val="center"/>
        <w:rPr>
          <w:b/>
          <w:caps/>
        </w:rPr>
      </w:pPr>
      <w:r>
        <w:t>z dnia 20 marca 2025 r.</w:t>
      </w:r>
    </w:p>
    <w:p w:rsidR="00A77B3E" w:rsidRDefault="001045EF">
      <w:pPr>
        <w:keepNext/>
        <w:spacing w:after="480"/>
        <w:jc w:val="center"/>
      </w:pPr>
      <w:r>
        <w:rPr>
          <w:b/>
        </w:rPr>
        <w:t>w sprawie trybu udzielania i rozliczania dotacji dla publicznych i niepublicznych podmiotów oświatowych oraz trybu przeprowadzania kontroli prawidłowości ich pobrania i wykorzystania</w:t>
      </w:r>
    </w:p>
    <w:p w:rsidR="00A77B3E" w:rsidRDefault="001045EF">
      <w:pPr>
        <w:keepLines/>
        <w:spacing w:before="120" w:after="120"/>
        <w:ind w:firstLine="227"/>
      </w:pPr>
      <w:r>
        <w:tab/>
        <w:t xml:space="preserve">Na </w:t>
      </w:r>
      <w:r>
        <w:t>podstawie art. 18 ust. 2 pkt 15 ustawy z dnia 8 marca 1990 r. o samorządzie gminnym (tekst jedn. Dz. U. z 2024 r. poz. 1465 ze zm.) oraz art. 38 ust. 1 ustawy z dnia 27 października 2017 r. o finansowaniu zadań oświatowych (tekst jedn. Dz. U. z 2024 r. poz</w:t>
      </w:r>
      <w:r>
        <w:t>. 754 ze zm.) uchwala  się, co następuje:</w:t>
      </w:r>
    </w:p>
    <w:p w:rsidR="00A77B3E" w:rsidRDefault="001045EF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tryb udzielania i rozliczania dotacji oraz tryb przeprowadzania kontroli prawidłowości pobrania i wykorzystania dotacji dla publicznych i niepublicznych przedszkoli, innych form wychowania przedszko</w:t>
      </w:r>
      <w:r>
        <w:t xml:space="preserve">lnego, oddziałów przedszkolnych w szkołach podstawowych oraz szkół realizujących obowiązek szkolny lub obowiązek nauki, zwanych w niniejszej uchwale "podmiotami oświatowymi", prowadzonych przez osoby fizyczne lub osoby prawne inne niż Gmina Lipno, zwanych </w:t>
      </w:r>
      <w:r>
        <w:t>dalej „organami prowadzącymi”.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W celu uzyskania prawa do dotacji organy prowadzące podmioty oświatowe składają Wójtowi Gminy Lipno odrębne wnioski o udzielenie dotacji dla każdego prowadzonego przez siebie podmiotu oświatowego w terminie nie późnie</w:t>
      </w:r>
      <w:r>
        <w:t>j niż do dnia 30 września roku poprzedzającego rok udzielenia dotacji.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Wzór wniosku o udzielenie dotacji, zawierający zakres danych, określa załącznik nr 1 do uchwały.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Wysokość dotacji ustala się oddzielnie dla każdego podmiotu oświatowego.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</w:t>
      </w:r>
      <w:r>
        <w:rPr>
          <w:color w:val="000000"/>
          <w:u w:color="000000"/>
        </w:rPr>
        <w:t>rgan prowadzący podmiot oświatowy składa w terminie do 10. dnia każdego miesiąca Wójtowi Gminy Lipno informację o faktycznej liczbie dzieci, w tym objętych wczesnym wspomaganiem rozwoju, uczniów, wychowanków lub uczestników zajęć rewalidacyjno-wychowawczyc</w:t>
      </w:r>
      <w:r>
        <w:rPr>
          <w:color w:val="000000"/>
          <w:u w:color="000000"/>
        </w:rPr>
        <w:t>h według stanu na pierwszy dzień roboczy danego miesiąca. Wzór miesięcznej informacji o liczbie uczniów stanowi załącznik nr 2 do uchwały.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Liczba uczniów wskazana w informacji, o której mowa w ust. 2 stanowi podstawę do obliczenia kwoty dotacji należnej</w:t>
      </w:r>
      <w:r>
        <w:rPr>
          <w:color w:val="000000"/>
          <w:u w:color="000000"/>
        </w:rPr>
        <w:t xml:space="preserve"> podmiotowi oświatowemu na dany miesiąc.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Organy prowadzące podmioty oświatowe zobowiązane są przekazać Wójtowi Gminy Lipno pisemne rozliczenie przyznanej dotacji za poszczególne podmioty oświatowe za okres od 1 stycznia do 31 grudnia roku, w którym</w:t>
      </w:r>
      <w:r>
        <w:rPr>
          <w:color w:val="000000"/>
          <w:u w:color="000000"/>
        </w:rPr>
        <w:t xml:space="preserve"> udzielono dotacji - w terminie do 20 stycznia roku następnego.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Organy prowadzące podmioty oświatowe, które kończą swoją działalność w trakcie roku budżetowego składają, w terminie do 15 dnia następującego po terminie zakończenia działalności, pisemne r</w:t>
      </w:r>
      <w:r>
        <w:rPr>
          <w:color w:val="000000"/>
          <w:u w:color="000000"/>
        </w:rPr>
        <w:t>ozliczenie wykorzystania otrzymanej dotacji, za okres od początku roku budżetowego do dnia zakończenia działalności.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Wzór rozliczenia dotacji, zawierający zakres danych rozliczenia stanowi załącznik nr 3 do uchwały.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Organ dotujący ma prawo żądania </w:t>
      </w:r>
      <w:r>
        <w:rPr>
          <w:color w:val="000000"/>
          <w:u w:color="000000"/>
        </w:rPr>
        <w:t>wyjaśnień i dodatkowych informacji w zakresie złożonych rozliczeń oraz korekt tych rozliczeń.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Poprawnie sporządzone rozliczenie z wykorzystania dotacji podlega zatwierdzeniu przez organ dotujący w terminie 14 dni od dnia wpływu rozliczenia.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Wójt</w:t>
      </w:r>
      <w:r>
        <w:rPr>
          <w:color w:val="000000"/>
          <w:u w:color="000000"/>
        </w:rPr>
        <w:t>owi Gminy Lipno przysługuje prawo kontroli prawidłowości pobrania i wykorzystania dotacji przez podmioty oświatowe udzielonej z budżetu Gminy Lipno.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Kontrolę przeprowadza się na podstawie imiennego upoważnienia wydanego przez Wójta Gminy Lipno.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Kontr</w:t>
      </w:r>
      <w:r>
        <w:rPr>
          <w:color w:val="000000"/>
          <w:u w:color="000000"/>
        </w:rPr>
        <w:t>olę przeprowadza się po uprzednim powiadomieniu podmiotu kontrolowanego, na co najmniej 7 dni przed planowanym terminem kontroli.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Czynności kontrolne przeprowadza się w siedzibie podmiotu kontrolowanego w dniach i godzinach pracy obowiązujących w podmio</w:t>
      </w:r>
      <w:r>
        <w:rPr>
          <w:color w:val="000000"/>
          <w:u w:color="000000"/>
        </w:rPr>
        <w:t>cie kontrolowanym.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Kontrola lub poszczególne jej czynności mogą być przeprowadzone również w siedzibie organu dotującego.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6. </w:t>
      </w:r>
      <w:r>
        <w:rPr>
          <w:color w:val="000000"/>
          <w:u w:color="000000"/>
        </w:rPr>
        <w:t>W ramach kontroli kontrolowany podmiot zobowiązany jest:</w:t>
      </w:r>
    </w:p>
    <w:p w:rsidR="00A77B3E" w:rsidRDefault="001045E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zapewnić warunki do sprawnego przeprowadzenia kontroli,</w:t>
      </w:r>
    </w:p>
    <w:p w:rsidR="00A77B3E" w:rsidRDefault="001045E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przedstawić na żądanie kontrolującego wymaganą dokumentację oraz sporządzić kopie, odpisy i wyciągi z dokumentów i poświadczyć je za zgodność z oryginałem,</w:t>
      </w:r>
    </w:p>
    <w:p w:rsidR="00A77B3E" w:rsidRDefault="001045E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udzielać ustnych lub pisemnych wyjaśnień dotyczących przedmiotu kontroli.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 przeprowadzonej ko</w:t>
      </w:r>
      <w:r>
        <w:rPr>
          <w:color w:val="000000"/>
          <w:u w:color="000000"/>
        </w:rPr>
        <w:t>ntroli sporządza się protokół w dwóch jednobrzmiących egzemplarzach, który podpisują kontrolujący i przedstawiciele podmiotu kontrolowanego.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Kontrolowanemu przysługuje przed podpisaniem protokołu prawo zgłoszenia pisemnych wyjaśnień i zastrzeżeń co do u</w:t>
      </w:r>
      <w:r>
        <w:rPr>
          <w:color w:val="000000"/>
          <w:u w:color="000000"/>
        </w:rPr>
        <w:t>staleń zawartych w protokole w terminie 7 dni od dnia otrzymania protokołu.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razie zgłoszenia zastrzeżeń, o których mowa w ust. 8 kontrolujący zobowiązany jest dokonać ich analizy. W przypadku uznania zasadności zastrzeżeń, kontrolujący dokonuje zmiany</w:t>
      </w:r>
      <w:r>
        <w:rPr>
          <w:color w:val="000000"/>
          <w:u w:color="000000"/>
        </w:rPr>
        <w:t xml:space="preserve"> lub uzupełnienia protokołu kontroli.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przypadku nieuwzględnienia zastrzeżeń w całości lub w części, kontrolujący przekazuje na piśmie swoje stanowisko podmiotowi kontrolowanemu.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Kontrolowany podmiot podpisuje protokół w terminie 7 dni od dnia otr</w:t>
      </w:r>
      <w:r>
        <w:rPr>
          <w:color w:val="000000"/>
          <w:u w:color="000000"/>
        </w:rPr>
        <w:t>zymania stanowiska, o którym mowa w ust. 10.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W przypadku odmowy podpisania protokołu i złożenia wyjaśnień, kontrolujący czyni o tym zapis w protokole. Odmowa podpisania protokołu nie wstrzymuje wydania wniosków pokontrolnych.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Miesięczną informację</w:t>
      </w:r>
      <w:r>
        <w:rPr>
          <w:color w:val="000000"/>
          <w:u w:color="000000"/>
        </w:rPr>
        <w:t xml:space="preserve"> o liczbie uczniów za okres od dnia 1 stycznia 2025 r. do dnia wejścia w życie niniejszej uchwały organy prowadzące podmioty oświatowe składają według wzoru stanowiącego załącznik nr 2 do niniejszej uchwały w terminie 7 dni od wejścia w życie niniejszej uc</w:t>
      </w:r>
      <w:r>
        <w:rPr>
          <w:color w:val="000000"/>
          <w:u w:color="000000"/>
        </w:rPr>
        <w:t>hwały.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Tracą moc:</w:t>
      </w:r>
    </w:p>
    <w:p w:rsidR="00A77B3E" w:rsidRDefault="001045E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uchwała Nr LIII/315/2018 Rady Gminy Lipno z dnia 25 stycznia 2018 r. w sprawie ustalenia trybu udzielania i rozliczania dotacji dla niepublicznych podmiotów oświatowych oraz trybu przeprowadzania kontroli prawidłowości ich pobrani</w:t>
      </w:r>
      <w:r>
        <w:rPr>
          <w:color w:val="000000"/>
          <w:u w:color="000000"/>
        </w:rPr>
        <w:t>a i wykorzystywania (Dz. Urz. Woj. Wielkopolskiego z 2018 r. poz. 1091);</w:t>
      </w:r>
    </w:p>
    <w:p w:rsidR="00A77B3E" w:rsidRDefault="001045E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uchwała Nr LVI/346/2018 Rady Gminy Lipno z dnia 19 kwietnia 2018 r. w sprawie zmiany uchwały w sprawie trybu udzielania i rozliczania dotacji dla niepublicznych podmiotów oświatowy</w:t>
      </w:r>
      <w:r>
        <w:rPr>
          <w:color w:val="000000"/>
          <w:u w:color="000000"/>
        </w:rPr>
        <w:t>ch oraz trybu przeprowadzenia kontroli prawidłowości ich pobrania i wykorzystania (Dz. Urz. Woj. Wielkopolskiego z 2018 r. poz. 3755).</w:t>
      </w:r>
    </w:p>
    <w:p w:rsidR="00A77B3E" w:rsidRDefault="001045E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1045E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Uchwała wchodzi w życie po upływie 14 dni od dnia ogłoszeni</w:t>
      </w:r>
      <w:r>
        <w:rPr>
          <w:color w:val="000000"/>
          <w:u w:color="000000"/>
        </w:rPr>
        <w:t xml:space="preserve">a w Dzienniku Urzędowym Województwa Wielkopolskiego. </w:t>
      </w:r>
      <w:r>
        <w:rPr>
          <w:b/>
          <w:color w:val="000000"/>
          <w:u w:color="000000"/>
        </w:rPr>
        <w:tab/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1045E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F3F3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F37" w:rsidRDefault="00FF3F3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F37" w:rsidRDefault="001045E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FF3F37">
      <w:pPr>
        <w:keepNext/>
        <w:spacing w:before="280" w:after="280"/>
        <w:ind w:left="4535"/>
        <w:jc w:val="righ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1045EF">
        <w:t>Załącznik Nr 1 do uchwały</w:t>
      </w:r>
      <w:r w:rsidR="001045EF">
        <w:rPr>
          <w:color w:val="000000"/>
          <w:u w:color="000000"/>
        </w:rPr>
        <w:t xml:space="preserve"> Nr XVI/101/2025</w:t>
      </w:r>
      <w:r w:rsidR="001045EF">
        <w:rPr>
          <w:color w:val="000000"/>
          <w:u w:color="000000"/>
        </w:rPr>
        <w:br/>
      </w:r>
      <w:r w:rsidR="001045EF">
        <w:t>Rady Gminy Lipno</w:t>
      </w:r>
      <w:r w:rsidR="001045EF">
        <w:rPr>
          <w:color w:val="000000"/>
          <w:u w:color="000000"/>
        </w:rPr>
        <w:br/>
      </w:r>
      <w:r w:rsidR="001045EF">
        <w:t>z dnia 20 marca 2025 r.</w:t>
      </w:r>
      <w:r w:rsidR="001045EF">
        <w:rPr>
          <w:color w:val="000000"/>
          <w:u w:color="000000"/>
        </w:rPr>
        <w:br/>
      </w:r>
      <w:hyperlink r:id="rId8" w:history="1">
        <w:r w:rsidR="001045EF"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FF3F37">
      <w:pPr>
        <w:keepNext/>
        <w:spacing w:before="280" w:after="280"/>
        <w:ind w:left="4535"/>
        <w:jc w:val="righ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1045EF">
        <w:t>Załącznik Nr 2 do uchwały</w:t>
      </w:r>
      <w:r w:rsidR="001045EF">
        <w:rPr>
          <w:color w:val="000000"/>
          <w:u w:color="000000"/>
        </w:rPr>
        <w:t xml:space="preserve"> Nr XVI/101/2025</w:t>
      </w:r>
      <w:r w:rsidR="001045EF">
        <w:rPr>
          <w:color w:val="000000"/>
          <w:u w:color="000000"/>
        </w:rPr>
        <w:br/>
      </w:r>
      <w:r w:rsidR="001045EF">
        <w:t xml:space="preserve">Rady Gminy </w:t>
      </w:r>
      <w:r w:rsidR="001045EF">
        <w:t>Lipno</w:t>
      </w:r>
      <w:r w:rsidR="001045EF">
        <w:rPr>
          <w:color w:val="000000"/>
          <w:u w:color="000000"/>
        </w:rPr>
        <w:br/>
      </w:r>
      <w:r w:rsidR="001045EF">
        <w:t>z dnia 20 marca 2025 r.</w:t>
      </w:r>
      <w:r w:rsidR="001045EF">
        <w:rPr>
          <w:color w:val="000000"/>
          <w:u w:color="000000"/>
        </w:rPr>
        <w:br/>
      </w:r>
      <w:hyperlink r:id="rId10" w:history="1">
        <w:r w:rsidR="001045EF"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FF3F37">
      <w:pPr>
        <w:keepNext/>
        <w:spacing w:before="280" w:after="280"/>
        <w:ind w:left="4535"/>
        <w:jc w:val="righ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1045EF">
        <w:t>Załącznik Nr 3 do uchwały</w:t>
      </w:r>
      <w:r w:rsidR="001045EF">
        <w:rPr>
          <w:color w:val="000000"/>
          <w:u w:color="000000"/>
        </w:rPr>
        <w:t xml:space="preserve"> Nr XVI/101/2025</w:t>
      </w:r>
      <w:r w:rsidR="001045EF">
        <w:rPr>
          <w:color w:val="000000"/>
          <w:u w:color="000000"/>
        </w:rPr>
        <w:br/>
      </w:r>
      <w:r w:rsidR="001045EF">
        <w:t>Rady Gminy Lipno</w:t>
      </w:r>
      <w:r w:rsidR="001045EF">
        <w:rPr>
          <w:color w:val="000000"/>
          <w:u w:color="000000"/>
        </w:rPr>
        <w:br/>
      </w:r>
      <w:r w:rsidR="001045EF">
        <w:t>z dnia 20 marca 2025 r.</w:t>
      </w:r>
      <w:r w:rsidR="001045EF">
        <w:rPr>
          <w:color w:val="000000"/>
          <w:u w:color="000000"/>
        </w:rPr>
        <w:br/>
      </w:r>
      <w:hyperlink r:id="rId12" w:history="1">
        <w:r w:rsidR="001045EF">
          <w:rPr>
            <w:rStyle w:val="Hipercze"/>
            <w:color w:val="000000"/>
            <w:u w:val="none" w:color="000000"/>
          </w:rPr>
          <w:t>Zalacznik3.pdf</w:t>
        </w:r>
      </w:hyperlink>
    </w:p>
    <w:p w:rsidR="00FF3F37" w:rsidRDefault="00FF3F37">
      <w:pPr>
        <w:rPr>
          <w:szCs w:val="20"/>
        </w:rPr>
      </w:pPr>
    </w:p>
    <w:p w:rsidR="00FF3F37" w:rsidRDefault="001045E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F3F37" w:rsidRDefault="001045E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38 ustawy z dnia 27 października 2017 r. o finansowaniu zadań oświatowych (tekst jedn. Dz. U. z 2024 r. poz. 754 ze zm.) organ stanowiący jednostki samorządu terytorialnego, w drodze uchwały, ustala tryb udzielania i rozliczania</w:t>
      </w:r>
      <w:r>
        <w:rPr>
          <w:szCs w:val="20"/>
        </w:rPr>
        <w:t xml:space="preserve"> dotacji oraz tryb przeprowadzania kontroli prawidłowości ich pobrania i wykorzystania, oraz termin i sposób rozliczenia wykorzystania dotacji.</w:t>
      </w:r>
    </w:p>
    <w:p w:rsidR="00FF3F37" w:rsidRDefault="001045EF">
      <w:pPr>
        <w:spacing w:before="120" w:after="120"/>
        <w:ind w:firstLine="227"/>
        <w:rPr>
          <w:szCs w:val="20"/>
        </w:rPr>
      </w:pPr>
      <w:r>
        <w:rPr>
          <w:szCs w:val="20"/>
        </w:rPr>
        <w:t>Ustawa z dnia 1 października 2024 r. o dochodach jednostek samorządu terytorialnego (Dz. U. z 2024 r. poz. 1572)</w:t>
      </w:r>
      <w:r>
        <w:rPr>
          <w:szCs w:val="20"/>
        </w:rPr>
        <w:t xml:space="preserve"> oraz rozporządzenie Ministra Edukacji z dnia 18 grudnia 2024 r. w sprawie sposobu podziału łącznej kwoty potrzeb oświatowych między jednostki samorządu terytorialnego w roku 2025 (Dz. U. z 2024 r. poz. 1930) wprowadziły od dnia 1 stycznia 2025 r. zmiany p</w:t>
      </w:r>
      <w:r>
        <w:rPr>
          <w:szCs w:val="20"/>
        </w:rPr>
        <w:t>owodujące konieczność dostosowania dotychczas obowiązującej uchwały dotacyjnej.</w:t>
      </w:r>
    </w:p>
    <w:p w:rsidR="00FF3F37" w:rsidRDefault="001045EF">
      <w:pPr>
        <w:keepNext/>
        <w:spacing w:before="120" w:after="120"/>
        <w:ind w:firstLine="227"/>
        <w:rPr>
          <w:szCs w:val="20"/>
        </w:rPr>
      </w:pPr>
      <w:r>
        <w:rPr>
          <w:szCs w:val="20"/>
        </w:rPr>
        <w:t>Mając powyższe na względzie podjęcie uchwały stało się zasadne.</w:t>
      </w:r>
    </w:p>
    <w:p w:rsidR="00FF3F37" w:rsidRDefault="001045EF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FF3F3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F37" w:rsidRDefault="00FF3F37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F37" w:rsidRDefault="00FF3F37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1045EF">
                <w:rPr>
                  <w:color w:val="000000"/>
                  <w:szCs w:val="20"/>
                </w:rPr>
                <w:t>Przewodniczący Rady Gminy Lipno</w:t>
              </w:r>
            </w:fldSimple>
            <w:r w:rsidR="001045EF">
              <w:rPr>
                <w:color w:val="000000"/>
                <w:szCs w:val="20"/>
              </w:rPr>
              <w:br/>
            </w:r>
            <w:r w:rsidR="001045EF">
              <w:rPr>
                <w:color w:val="000000"/>
                <w:szCs w:val="20"/>
              </w:rPr>
              <w:br/>
            </w:r>
            <w:r w:rsidR="001045EF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1045EF">
                <w:rPr>
                  <w:b/>
                  <w:color w:val="000000"/>
                  <w:szCs w:val="20"/>
                </w:rPr>
                <w:t>Bartosz</w:t>
              </w:r>
            </w:fldSimple>
            <w:r w:rsidR="001045EF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1045EF">
                <w:rPr>
                  <w:b/>
                  <w:color w:val="000000"/>
                  <w:szCs w:val="20"/>
                </w:rPr>
                <w:t>Zięba</w:t>
              </w:r>
            </w:fldSimple>
            <w:r w:rsidR="001045EF">
              <w:rPr>
                <w:b/>
                <w:color w:val="000000"/>
                <w:szCs w:val="20"/>
              </w:rPr>
              <w:t> </w:t>
            </w:r>
          </w:p>
        </w:tc>
      </w:tr>
    </w:tbl>
    <w:p w:rsidR="00FF3F37" w:rsidRDefault="00FF3F37">
      <w:pPr>
        <w:keepNext/>
        <w:rPr>
          <w:szCs w:val="20"/>
        </w:rPr>
      </w:pPr>
    </w:p>
    <w:sectPr w:rsidR="00FF3F37" w:rsidSect="00FF3F37">
      <w:footerReference w:type="default" r:id="rId13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EF" w:rsidRDefault="001045EF" w:rsidP="00FF3F37">
      <w:r>
        <w:separator/>
      </w:r>
    </w:p>
  </w:endnote>
  <w:endnote w:type="continuationSeparator" w:id="0">
    <w:p w:rsidR="001045EF" w:rsidRDefault="001045EF" w:rsidP="00FF3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F3F3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3F37" w:rsidRDefault="001045E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3F37" w:rsidRDefault="001045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F3F3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47D6">
            <w:rPr>
              <w:sz w:val="18"/>
            </w:rPr>
            <w:fldChar w:fldCharType="separate"/>
          </w:r>
          <w:r w:rsidR="007E47D6">
            <w:rPr>
              <w:noProof/>
              <w:sz w:val="18"/>
            </w:rPr>
            <w:t>1</w:t>
          </w:r>
          <w:r w:rsidR="00FF3F37">
            <w:rPr>
              <w:sz w:val="18"/>
            </w:rPr>
            <w:fldChar w:fldCharType="end"/>
          </w:r>
        </w:p>
      </w:tc>
    </w:tr>
  </w:tbl>
  <w:p w:rsidR="00FF3F37" w:rsidRDefault="00FF3F3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F3F3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3F37" w:rsidRDefault="001045E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3F37" w:rsidRDefault="001045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F3F3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47D6">
            <w:rPr>
              <w:sz w:val="18"/>
            </w:rPr>
            <w:fldChar w:fldCharType="separate"/>
          </w:r>
          <w:r w:rsidR="007E47D6">
            <w:rPr>
              <w:noProof/>
              <w:sz w:val="18"/>
            </w:rPr>
            <w:t>1</w:t>
          </w:r>
          <w:r w:rsidR="00FF3F37">
            <w:rPr>
              <w:sz w:val="18"/>
            </w:rPr>
            <w:fldChar w:fldCharType="end"/>
          </w:r>
        </w:p>
      </w:tc>
    </w:tr>
  </w:tbl>
  <w:p w:rsidR="00FF3F37" w:rsidRDefault="00FF3F37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F3F3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3F37" w:rsidRDefault="001045E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3F37" w:rsidRDefault="001045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F3F3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47D6">
            <w:rPr>
              <w:sz w:val="18"/>
            </w:rPr>
            <w:fldChar w:fldCharType="separate"/>
          </w:r>
          <w:r w:rsidR="007E47D6">
            <w:rPr>
              <w:noProof/>
              <w:sz w:val="18"/>
            </w:rPr>
            <w:t>1</w:t>
          </w:r>
          <w:r w:rsidR="00FF3F37">
            <w:rPr>
              <w:sz w:val="18"/>
            </w:rPr>
            <w:fldChar w:fldCharType="end"/>
          </w:r>
        </w:p>
      </w:tc>
    </w:tr>
  </w:tbl>
  <w:p w:rsidR="00FF3F37" w:rsidRDefault="00FF3F37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F3F3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3F37" w:rsidRDefault="001045E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3F37" w:rsidRDefault="001045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F3F3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47D6">
            <w:rPr>
              <w:sz w:val="18"/>
            </w:rPr>
            <w:fldChar w:fldCharType="separate"/>
          </w:r>
          <w:r w:rsidR="007E47D6">
            <w:rPr>
              <w:noProof/>
              <w:sz w:val="18"/>
            </w:rPr>
            <w:t>1</w:t>
          </w:r>
          <w:r w:rsidR="00FF3F37">
            <w:rPr>
              <w:sz w:val="18"/>
            </w:rPr>
            <w:fldChar w:fldCharType="end"/>
          </w:r>
        </w:p>
      </w:tc>
    </w:tr>
  </w:tbl>
  <w:p w:rsidR="00FF3F37" w:rsidRDefault="00FF3F37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F3F3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3F37" w:rsidRDefault="001045E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3F37" w:rsidRDefault="001045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F3F3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47D6">
            <w:rPr>
              <w:sz w:val="18"/>
            </w:rPr>
            <w:fldChar w:fldCharType="separate"/>
          </w:r>
          <w:r w:rsidR="007E47D6">
            <w:rPr>
              <w:noProof/>
              <w:sz w:val="18"/>
            </w:rPr>
            <w:t>2</w:t>
          </w:r>
          <w:r w:rsidR="00FF3F37">
            <w:rPr>
              <w:sz w:val="18"/>
            </w:rPr>
            <w:fldChar w:fldCharType="end"/>
          </w:r>
        </w:p>
      </w:tc>
    </w:tr>
  </w:tbl>
  <w:p w:rsidR="00FF3F37" w:rsidRDefault="00FF3F3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EF" w:rsidRDefault="001045EF" w:rsidP="00FF3F37">
      <w:r>
        <w:separator/>
      </w:r>
    </w:p>
  </w:footnote>
  <w:footnote w:type="continuationSeparator" w:id="0">
    <w:p w:rsidR="001045EF" w:rsidRDefault="001045EF" w:rsidP="00FF3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045EF"/>
    <w:rsid w:val="007E47D6"/>
    <w:rsid w:val="00A77B3E"/>
    <w:rsid w:val="00CA2A55"/>
    <w:rsid w:val="00FF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3F3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142F54EC-8AE5-4BCC-ABF5-063D8A36E0CB\Zalacznik1.pdf" TargetMode="Externa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file:///C:\Users\ibieganska\AppData\Local\Temp\Legislator\142F54EC-8AE5-4BCC-ABF5-063D8A36E0CB\Zalacznik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ibieganska\AppData\Local\Temp\Legislator\142F54EC-8AE5-4BCC-ABF5-063D8A36E0CB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XVI/101/2025 z dnia 20 marca 2025 r.</dc:title>
  <dc:subject>w sprawie trybu udzielania i^rozliczania dotacji dla publicznych i^niepublicznych podmiotów oświatowych oraz trybu przeprowadzania kontroli prawidłowości ich pobrania i^wykorzystania</dc:subject>
  <dc:creator>ibieganska</dc:creator>
  <cp:lastModifiedBy>Irena Biegańska</cp:lastModifiedBy>
  <cp:revision>2</cp:revision>
  <dcterms:created xsi:type="dcterms:W3CDTF">2025-03-26T13:01:00Z</dcterms:created>
  <dcterms:modified xsi:type="dcterms:W3CDTF">2025-03-26T13:01:00Z</dcterms:modified>
  <cp:category>Akt prawny</cp:category>
</cp:coreProperties>
</file>