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044B8">
      <w:pPr>
        <w:jc w:val="center"/>
        <w:rPr>
          <w:b/>
          <w:caps/>
        </w:rPr>
      </w:pPr>
      <w:r>
        <w:rPr>
          <w:b/>
          <w:caps/>
        </w:rPr>
        <w:t>Uchwała Nr XX/120/2025</w:t>
      </w:r>
      <w:r>
        <w:rPr>
          <w:b/>
          <w:caps/>
        </w:rPr>
        <w:br/>
        <w:t>Rady Gminy Lipno</w:t>
      </w:r>
    </w:p>
    <w:p w:rsidR="00A77B3E" w:rsidRDefault="006044B8">
      <w:pPr>
        <w:spacing w:before="280" w:after="280"/>
        <w:jc w:val="center"/>
        <w:rPr>
          <w:b/>
          <w:caps/>
        </w:rPr>
      </w:pPr>
      <w:r>
        <w:t>z dnia 26 czerwca 2025 r.</w:t>
      </w:r>
    </w:p>
    <w:p w:rsidR="00A77B3E" w:rsidRDefault="006044B8">
      <w:pPr>
        <w:keepNext/>
        <w:spacing w:after="480"/>
        <w:jc w:val="center"/>
      </w:pPr>
      <w:r>
        <w:rPr>
          <w:b/>
        </w:rPr>
        <w:t>w sprawie miejscowego planu zagospodarowania przestrzennego Gminy Lipno, dla terenów aktywności gospodarczych, położonych w rejonie drogi ekspresowej S5 i drogi wojewódzkiej nr 309</w:t>
      </w:r>
    </w:p>
    <w:p w:rsidR="00A77B3E" w:rsidRDefault="006044B8">
      <w:pPr>
        <w:keepLines/>
        <w:spacing w:before="120" w:after="120"/>
        <w:ind w:firstLine="227"/>
      </w:pPr>
      <w:r>
        <w:t xml:space="preserve">Na </w:t>
      </w:r>
      <w:r>
        <w:t>podstawie art. 18 ust. 2 pkt 5 ustawy z dnia 8 marca 1990 r. o samorządzie gminnym (tekst jedn. Dz. U. z 2024 r. poz. 1465 ze zm.), art. 20 ust. 1, art. 29 i art. 36 ust. 4 ustawy z dnia 27 marca 2003 r. o planowaniu i zagospodarowaniu przestrzennym (tekst</w:t>
      </w:r>
      <w:r>
        <w:t xml:space="preserve"> jedn. Dz. U. z 2024 r. poz. 1130 ze zm.) oraz art. 67 ust. 3 ustawy z dnia 7 lipca 2023 r. o zmianie ustawy o planowaniu i zagospodarowaniu przestrzennym oraz niektórych innych ustaw (Dz. U. z 2023 r. poz. 1688 ze zm.) w związku z uchwałą Nr III/16/2024 R</w:t>
      </w:r>
      <w:r>
        <w:t xml:space="preserve">ady Gminy Lipno z dnia 4 czerwca 2024 r. w sprawie przystąpienia do sporządzenia miejscowego planu zagospodarowania przestrzennego Gminy Lipno, dla terenów aktywności gospodarczych, położonych w rejonie drogi ekspresowej S5 i drogi wojewódzkiej nr 309, po </w:t>
      </w:r>
      <w:r>
        <w:t>stwierdzeniu, że plan miejscowy stanowiący przedmiot niniejszej uchwały nie narusza ustaleń Studium uwarunkowań i  kierunków zagospodarowania przestrzennego Gminy Lipno (uchwała Rady Gminy Lipno Nr  XXXVII/280/2021 z dnia 23 września 2021 r. ze zm.) uchwal</w:t>
      </w:r>
      <w:r>
        <w:t>a się, co następuje:</w:t>
      </w:r>
    </w:p>
    <w:p w:rsidR="00A77B3E" w:rsidRDefault="006044B8">
      <w:pPr>
        <w:keepNext/>
        <w:keepLines/>
        <w:jc w:val="center"/>
      </w:pPr>
      <w:r>
        <w:rPr>
          <w:b/>
        </w:rPr>
        <w:t>Rozdział 1.</w:t>
      </w:r>
      <w:r>
        <w:br/>
      </w:r>
      <w:r>
        <w:rPr>
          <w:b/>
        </w:rPr>
        <w:t>Przepisy ogólne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Uchwala się miejscowy plan zagospodarowania przestrzennego Gminy Lipno, dla terenów aktywności gospodarczych, położonych w rejonie drogi ekspresowej S5 i drogi wojewódzkiej nr 309, zwany dalej „plane</w:t>
      </w:r>
      <w:r>
        <w:t>m miejscowym”.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Obszar objęty planem miejscowym położony jest w rejonie węzła „Lipno”, w obrębie geodezyjnym Targowisko, zgodnie z granicą, o której mowa w § 3 ust. 1 pkt 1.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Załącznikami do niniejszej uchwały są: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część graficzna planu miejscowego</w:t>
      </w:r>
      <w:r>
        <w:rPr>
          <w:color w:val="000000"/>
          <w:u w:color="000000"/>
        </w:rPr>
        <w:t xml:space="preserve"> w skali 1:2000, zwana dalej częścią graficzną planu miejscowego, stanowiąca integralną część planu miejscowego i załącznik Nr 1 do niniejszej uchwały;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rozstrzygnięcie o sposobie rozpatrzenia uwag zgłoszonych do projektu planu miejscowego, stanowiące za</w:t>
      </w:r>
      <w:r>
        <w:rPr>
          <w:color w:val="000000"/>
          <w:u w:color="000000"/>
        </w:rPr>
        <w:t>łącznik Nr 2 do niniejszej uchwały;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rozstrzygnięcie o sposobie realizacji zapisanych w planie miejscowym inwestycji z zakresu infrastruktury technicznej, które należą do zadań własnych gminy oraz zasadach ich finansowania, stanowiące załącznik Nr 3 do </w:t>
      </w:r>
      <w:r>
        <w:rPr>
          <w:color w:val="000000"/>
          <w:u w:color="000000"/>
        </w:rPr>
        <w:t>niniejszej uchwały;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dane przestrzenne utworzone do planu miejscowego w postaci dokumentu elektronicznego GML, stanowiące załącznik Nr 4 do niniejszej uchwały.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Następujące oznaczenia przedstawione w części graficznej planu miejscowego są obowiązu</w:t>
      </w:r>
      <w:r>
        <w:rPr>
          <w:color w:val="000000"/>
          <w:u w:color="000000"/>
        </w:rPr>
        <w:t>jącymi ustaleniami planu miejscowego: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granica obszaru objętego planem miejscowym;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linie rozgraniczające tereny o różnym przeznaczeniu lub różnych zasadach zagospodarowania;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nieprzekraczalne linie zabudowy;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oznaczenia i symbole określające klasy</w:t>
      </w:r>
      <w:r>
        <w:rPr>
          <w:color w:val="000000"/>
          <w:u w:color="000000"/>
        </w:rPr>
        <w:t xml:space="preserve"> przeznaczenia terenów wraz z wyróżniającymi numerami;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strefa stanowiska archeologicznego, opisana oznaczeniem AZP;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pas technologiczny od linii elektroenergetycznej najwyższych napięć 2x220kV;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strefa zieleni.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Linie rozgraniczające, o których mo</w:t>
      </w:r>
      <w:r>
        <w:rPr>
          <w:color w:val="000000"/>
          <w:u w:color="000000"/>
        </w:rPr>
        <w:t>wa w ust. 1 pkt 2, wydzielają tereny, które oznaczono następującymi symbolami i nazwami klas przeznaczenia: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U-PS</w:t>
      </w:r>
      <w:r>
        <w:rPr>
          <w:color w:val="000000"/>
          <w:u w:color="000000"/>
        </w:rPr>
        <w:t xml:space="preserve"> – teren usług lub składów i magazynów;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KDG</w:t>
      </w:r>
      <w:r>
        <w:rPr>
          <w:color w:val="000000"/>
          <w:u w:color="000000"/>
        </w:rPr>
        <w:t xml:space="preserve"> – teren drogi głównej;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KDL</w:t>
      </w:r>
      <w:r>
        <w:rPr>
          <w:color w:val="000000"/>
          <w:u w:color="000000"/>
        </w:rPr>
        <w:t xml:space="preserve"> – teren drogi lokalnej;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KR</w:t>
      </w:r>
      <w:r>
        <w:rPr>
          <w:color w:val="000000"/>
          <w:u w:color="000000"/>
        </w:rPr>
        <w:t xml:space="preserve"> – teren komunikacji drogowej wewnętrznej;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N</w:t>
      </w:r>
      <w:r>
        <w:rPr>
          <w:color w:val="000000"/>
          <w:u w:color="000000"/>
        </w:rPr>
        <w:t xml:space="preserve"> – teren niesklasyfikowany.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Oznaczenie przebiegu granicy złoża gazu „Żakowo” wynika z przepisów odrębnych.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Pozostałe oznaczenia przedstawione w części graficznej planu miejscowego posiadają znaczenie inf</w:t>
      </w:r>
      <w:r>
        <w:rPr>
          <w:color w:val="000000"/>
          <w:u w:color="000000"/>
        </w:rPr>
        <w:t>ormacyjne.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Ilekroć w niniejszej uchwale jest mowa o: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liniach rozgraniczających - należy przez to rozumieć linie rozgraniczające tereny o różnym przeznaczeniu lub różnych zasadach zagospodarowania;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przeznaczeniu - należy przez to rozumieć </w:t>
      </w:r>
      <w:r>
        <w:rPr>
          <w:color w:val="000000"/>
          <w:u w:color="000000"/>
        </w:rPr>
        <w:t>przeznaczenie, które wskutek realizacji ustaleń planu miejscowego stanowić będzie przeważającą formę użytkowania terenu lub obiektów budowlanych; jednocześnie w ramach określonego przeznaczenia dopuszcza się obiekty i urządzenia towarzyszące, które zapewni</w:t>
      </w:r>
      <w:r>
        <w:rPr>
          <w:color w:val="000000"/>
          <w:u w:color="000000"/>
        </w:rPr>
        <w:t>ają możliwość użytkowania terenu i obiektów zgodnie z przeznaczeniem, takie jak: dojścia, dojazdy, miejsca parkingowe, urządzenia budowlane, zieleń towarzysząca, mała architektura, a także urządzenia służące retencji wód opadowych i roztopowych oraz rozdzi</w:t>
      </w:r>
      <w:r>
        <w:rPr>
          <w:color w:val="000000"/>
          <w:u w:color="000000"/>
        </w:rPr>
        <w:t>elcze sieci i urządzenia infrastruktury technicznej realizowane zgodnie z ustaleniami niniejszego planu miejscowego;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przeznaczeniu uzupełniającym - należy przez to rozumieć przeznaczenie, które wskutek realizacji planu miejscowego dopuszczone jest na te</w:t>
      </w:r>
      <w:r>
        <w:rPr>
          <w:color w:val="000000"/>
          <w:u w:color="000000"/>
        </w:rPr>
        <w:t>renie i które wzbogaca lub uzupełnia dominujący i przeważający sposób użytkowania terenu lub obiektów;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nieprzekraczalnej linii zabudowy - należy przez to rozumieć linię określającą maksymalny zasięg usytuowania na terenie wszelkich dopuszczonych w plani</w:t>
      </w:r>
      <w:r>
        <w:rPr>
          <w:color w:val="000000"/>
          <w:u w:color="000000"/>
        </w:rPr>
        <w:t>e miejscowym nadziemnych części budynków, a także jeżeli to wynika z ustaleń szczegółowych planu miejscowego nadziemnych części budowli; jednocześnie nieprzekraczalne linie zabudowy nie ograniczają lokalizacji takich obiektów jak: urządzenia budowlane, dro</w:t>
      </w:r>
      <w:r>
        <w:rPr>
          <w:color w:val="000000"/>
          <w:u w:color="000000"/>
        </w:rPr>
        <w:t>gi, dojścia i dojazdy, parkingi terenowe, zbiorniki retencyjne, obiekty liniowe sieci technicznej wraz z niezbędnymi urządzeniami towarzyszącymi takimi jak: kontenerowe i słupowe stacje transformatorowe czy przepompownie ścieków;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terenie - należy przez </w:t>
      </w:r>
      <w:r>
        <w:rPr>
          <w:color w:val="000000"/>
          <w:u w:color="000000"/>
        </w:rPr>
        <w:t>to rozumieć teren o określonym przeznaczeniu i zasadach zagospodarowania, ograniczony liniami rozgraniczającymi i oznaczony symbolem klasy przeznaczenia wraz z wyróżniającym numerem.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 planie miejscowym nie określa się: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zasad ochrony krajobrazów ku</w:t>
      </w:r>
      <w:r>
        <w:rPr>
          <w:color w:val="000000"/>
          <w:u w:color="000000"/>
        </w:rPr>
        <w:t>lturowych oraz dóbr kultury współczesnej - ze względu na brak obiektów i terenów wymagających takiego ustalenia;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granic i sposobów zagospodarowania terenów górniczych, a także obszarów szczególnego zagrożenia powodzią, obszarów osuwania się mas ziemnych</w:t>
      </w:r>
      <w:r>
        <w:rPr>
          <w:color w:val="000000"/>
          <w:u w:color="000000"/>
        </w:rPr>
        <w:t>, krajobrazów priorytetowych określonych w audycie krajobrazowym oraz w planach zagospodarowania przestrzennego województwa - ze względu na brak obszarów i krajobrazów wymagających takiego ustalenia;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sposobu i terminu tymczasowego zagospodarowania, urzą</w:t>
      </w:r>
      <w:r>
        <w:rPr>
          <w:color w:val="000000"/>
          <w:u w:color="000000"/>
        </w:rPr>
        <w:t>dzenia i użytkowania terenów - ze względu na brak terenów wymagających takiego ustalenia.</w:t>
      </w:r>
    </w:p>
    <w:p w:rsidR="00A77B3E" w:rsidRDefault="006044B8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Wspólne przepisy szczegółowe dla obszaru objętego planem miejscowym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Ustala się następujące zasady ochrony środowiska, przyrody oraz ochrony i kształt</w:t>
      </w:r>
      <w:r>
        <w:rPr>
          <w:color w:val="000000"/>
          <w:u w:color="000000"/>
        </w:rPr>
        <w:t>owania krajobrazu, w tym terenów podlegających ochronie, na podstawie odrębnych przepisów: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obszar objęty planem miejscowym położony jest na obszarze chronionego krajobrazu „Kompleks leśny Śmigiel-Święciechowa” – obowiązują ustalenia zawarte w przepisach</w:t>
      </w:r>
      <w:r>
        <w:rPr>
          <w:color w:val="000000"/>
          <w:u w:color="000000"/>
        </w:rPr>
        <w:t xml:space="preserve"> odrębnych, w tym zakazy i ograniczenia dotyczące realizacji przedsięwzięć oraz zagospodarowania terenów;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część obszaru objętego planem miejscowym, zgodnie z granicą przedstawioną w części graficznej planu miejscowego, znajduje się w zasięgu udokumentow</w:t>
      </w:r>
      <w:r>
        <w:rPr>
          <w:color w:val="000000"/>
          <w:u w:color="000000"/>
        </w:rPr>
        <w:t>anego złoża gazu „Żakowo”, które podlega ochronie na podstawie przepisów odrębnych;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powierzchnie niezabudowane i nieutwardzone stanowiące powierzchnie biologicznie czynne, należy zagospodarowywać poprzez zieleń oraz urządzenia służące retencji wód opado</w:t>
      </w:r>
      <w:r>
        <w:rPr>
          <w:color w:val="000000"/>
          <w:u w:color="000000"/>
        </w:rPr>
        <w:t>wych i roztopowych.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Ustala się następujące zasady ochrony dziedzictwa kulturowego i zabytków: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obejmuje się ochroną strefę stanowiska archeologicznego, oznaczonego w części graficznej planu miejscowego symbolem AZP 62-24/60, dla którego obowiązują p</w:t>
      </w:r>
      <w:r>
        <w:rPr>
          <w:color w:val="000000"/>
          <w:u w:color="000000"/>
        </w:rPr>
        <w:t>rzepisy odrębne, jak dla gminnej ewidencji zabytków;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strefie stanowiska archeologicznego, o którym mowa w pkt 1, w przypadku przystąpienia do zamierzeń inwestycyjnych związanych z pracami ziemnymi, obowiązują wymogi związane z przeprowadzeniem ratowni</w:t>
      </w:r>
      <w:r>
        <w:rPr>
          <w:color w:val="000000"/>
          <w:u w:color="000000"/>
        </w:rPr>
        <w:t>czych badań archeologicznych, zgodnie z przepisami odrębnymi.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Ustala się szczegółowe zasady i warunki scalania i podziału nieruchomości: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minimalne powierzchnie działek wynoszą: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12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 </w:t>
      </w:r>
      <w:r>
        <w:rPr>
          <w:color w:val="000000"/>
          <w:u w:color="000000"/>
        </w:rPr>
        <w:t xml:space="preserve">przypadku działek wydzielanych wyłącznie pod obiekty infrastruktury technicznej lub służące komunikacji, 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5 000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 przypadku pozostałych działek; 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minimalne szerokości frontu działek wynoszą: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2 m w przypadku działek służących wyłącznie infrastru</w:t>
      </w:r>
      <w:r>
        <w:rPr>
          <w:color w:val="000000"/>
          <w:u w:color="000000"/>
        </w:rPr>
        <w:t>kturze technicznej,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50 m w przypadku pozostałych działek;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określa się kąt położenia granic działek w stosunku do pasa drogowego od 80º do 100º.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W zakresie szczególnych warunków zagospodarowania terenów oraz ograniczeń w ich użytkowaniu obowią</w:t>
      </w:r>
      <w:r>
        <w:rPr>
          <w:color w:val="000000"/>
          <w:u w:color="000000"/>
        </w:rPr>
        <w:t>zują: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pasy technologiczne od istniejących i projektowanych elektroenergetycznych linii  średniego i niskiego napięcia nn-0,4 kV o szerokości: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7 m, licząc po 3,5 m od osi linii napowietrznych w obu kierunkach,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0,5 m, licząc po 0,25 m od osi linii k</w:t>
      </w:r>
      <w:r>
        <w:rPr>
          <w:color w:val="000000"/>
          <w:u w:color="000000"/>
        </w:rPr>
        <w:t>ablowych w obu kierunkach;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pas technologiczny od linii elektroenergetycznej najwyższych napięć 2x220kV, o szerokości 50 m, licząc po 25 m od osi linii w obu kierunkach, które dodatkowo oznaczone zostały w części graficznej planu miejscowego.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pasach</w:t>
      </w:r>
      <w:r>
        <w:rPr>
          <w:color w:val="000000"/>
          <w:u w:color="000000"/>
        </w:rPr>
        <w:t xml:space="preserve"> technologicznych: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od elektroenergetycznych linii kablowych średniego i niskiego napięcia, o których mowa w ust. 1 pkt 1 ustala się zakaz lokalizacji drzew; jednocześnie obowiązują przepisy odrębne w szczególności dotyczące wymagań w zakresie odległości</w:t>
      </w:r>
      <w:r>
        <w:rPr>
          <w:color w:val="000000"/>
          <w:u w:color="000000"/>
        </w:rPr>
        <w:t xml:space="preserve"> obiektów budowlanych i warunków zagospodarowania terenów w sąsiedztwie linii elektroenergetycznych, a także w sprawie dopuszczalnych poziomów pól elektromagnetycznych w środowisku;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od elektroenergetycznej sieci przesyłowej najwyższych napięć, o której </w:t>
      </w:r>
      <w:r>
        <w:rPr>
          <w:color w:val="000000"/>
          <w:u w:color="000000"/>
        </w:rPr>
        <w:t>mowa w ust. 1 pkt 2 obowiązują: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zakaz realizacji obiektów i miejsc przeznaczonych na stały pobyt ludzi,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zakaz lokalizacji hałd, nasypów i roślinności wysokiej powyżej 3 metrów,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zakaz lokalizacji instalacji odnawialnych źródeł energii,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d) </w:t>
      </w:r>
      <w:r>
        <w:rPr>
          <w:color w:val="000000"/>
          <w:u w:color="000000"/>
        </w:rPr>
        <w:t>inne ogra</w:t>
      </w:r>
      <w:r>
        <w:rPr>
          <w:color w:val="000000"/>
          <w:u w:color="000000"/>
        </w:rPr>
        <w:t>niczenia dotyczące zagospodarowania wynikające z przepisów odrębnych w szczególności dotyczących wymagań w zakresie odległości obiektów budowlanych i warunków zagospodarowania terenów w sąsiedztwie linii elektroenergetycznych, a także w sprawie dopuszczaln</w:t>
      </w:r>
      <w:r>
        <w:rPr>
          <w:color w:val="000000"/>
          <w:u w:color="000000"/>
        </w:rPr>
        <w:t>ych poziomów pól elektromagnetycznych w środowisku.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Lokalizacja urządzeń i obiektów instalacji fotowoltaicznych dopuszczalna jest poza: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obszarem wokół słupów linii elektroenergetycznych, wyznaczonym w kształcie koła o promieniu co najmniej równym wys</w:t>
      </w:r>
      <w:r>
        <w:rPr>
          <w:color w:val="000000"/>
          <w:u w:color="000000"/>
        </w:rPr>
        <w:t>okości słupa;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pasem pomiędzy słupami, wzdłuż osi linii elektroenergetycznych, o szerokości równej odległości pomiędzy skrajnymi przewodami, powiększonej o 5 m w każdą stronę;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pasem na załomach trasy linii elektroenergetycznych, znajdującym się na </w:t>
      </w:r>
      <w:r>
        <w:rPr>
          <w:color w:val="000000"/>
          <w:u w:color="000000"/>
        </w:rPr>
        <w:t>przedłużeniu osi linii, o długości równej trzykrotnej wysokości słupa (liczonej od jego fundamentu) i szerokości równej odległości pomiędzy skrajnymi przewodami, powiększonej o 5 m w każdą stronę.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W zakresie ustaleń dotyczących systemu komunikacyjneg</w:t>
      </w:r>
      <w:r>
        <w:rPr>
          <w:color w:val="000000"/>
          <w:u w:color="000000"/>
        </w:rPr>
        <w:t>o, w tym powiązań z układem zewnętrznym, ustala się co następuje: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dostęp poszczególnych działek do drogi publicznej należy, z zastrzeżeniem pkt 2, zapewnić poprzez drogę gminną klasy lokalnej, oznaczoną w części graficznej planu miejscowego symbolem</w:t>
      </w:r>
      <w:r>
        <w:rPr>
          <w:b/>
          <w:color w:val="000000"/>
          <w:u w:color="000000"/>
        </w:rPr>
        <w:t xml:space="preserve"> 1KD</w:t>
      </w:r>
      <w:r>
        <w:rPr>
          <w:b/>
          <w:color w:val="000000"/>
          <w:u w:color="000000"/>
        </w:rPr>
        <w:t>L</w:t>
      </w:r>
      <w:r>
        <w:rPr>
          <w:color w:val="000000"/>
          <w:u w:color="000000"/>
        </w:rPr>
        <w:t xml:space="preserve"> - teren drogi lokalnej;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dopuszcza się dostęp poszczególnych działek do drogi publicznej poprzez teren drogi wewnętrznej, oznaczony w części graficznej planu miejscowego symbolem</w:t>
      </w:r>
      <w:r>
        <w:rPr>
          <w:b/>
          <w:color w:val="000000"/>
          <w:u w:color="000000"/>
        </w:rPr>
        <w:t xml:space="preserve"> 1KR</w:t>
      </w:r>
      <w:r>
        <w:rPr>
          <w:color w:val="000000"/>
          <w:u w:color="000000"/>
        </w:rPr>
        <w:t xml:space="preserve"> – teren komunikacji drogowej wewnętrznej, wyłącznie w przypadku powią</w:t>
      </w:r>
      <w:r>
        <w:rPr>
          <w:color w:val="000000"/>
          <w:u w:color="000000"/>
        </w:rPr>
        <w:t xml:space="preserve">zania tego terenu z drogami publicznymi na zasadach zgodnych z przepisami odrębnymi; 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obowiązuje klasyfikacja dróg zgodnie z ustaleniami dla poszczególnych terenów komunikacji zawartymi w rozdziale 3;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dopuszcza się wydzielanie dojazdów do </w:t>
      </w:r>
      <w:r>
        <w:rPr>
          <w:color w:val="000000"/>
          <w:u w:color="000000"/>
        </w:rPr>
        <w:t>poszczególnych nieruchomości w formie wyodrębnionych działek, o szerokości min. 10 metrów w liniach podziału geodezyjnego.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W zakresie wymagań wynikających z potrzeb kształtowania przestrzeni publicznych, obowiązują ustalenia zgodnie z zapisami rozdzi</w:t>
      </w:r>
      <w:r>
        <w:rPr>
          <w:color w:val="000000"/>
          <w:u w:color="000000"/>
        </w:rPr>
        <w:t>ału 3 dla terenów dróg publicznych,  oznaczonych w części graficznej planu miejscowego symbolem</w:t>
      </w:r>
      <w:r>
        <w:rPr>
          <w:b/>
          <w:color w:val="000000"/>
          <w:u w:color="000000"/>
        </w:rPr>
        <w:t xml:space="preserve"> 1KDG</w:t>
      </w:r>
      <w:r>
        <w:rPr>
          <w:color w:val="000000"/>
          <w:u w:color="000000"/>
        </w:rPr>
        <w:t xml:space="preserve"> - teren drogi głównej oraz symbolem</w:t>
      </w:r>
      <w:r>
        <w:rPr>
          <w:b/>
          <w:color w:val="000000"/>
          <w:u w:color="000000"/>
        </w:rPr>
        <w:t xml:space="preserve"> 1KDL</w:t>
      </w:r>
      <w:r>
        <w:rPr>
          <w:color w:val="000000"/>
          <w:u w:color="000000"/>
        </w:rPr>
        <w:t xml:space="preserve"> - teren drogi lokalnej.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Stawkę procentową służącą naliczeniu opłaty, o której mowa w art. 36 ust. 4 ustawy z</w:t>
      </w:r>
      <w:r>
        <w:rPr>
          <w:color w:val="000000"/>
          <w:u w:color="000000"/>
        </w:rPr>
        <w:t> dnia 27 marca 2003 r. o planowaniu i zagospodarowaniu przestrzennym, ustala się w wysokości 1%.</w:t>
      </w:r>
    </w:p>
    <w:p w:rsidR="00A77B3E" w:rsidRDefault="006044B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Przeznaczenie oraz uzupełniające przepisy szczegółowe dla poszczególnych terenów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Ustala się teren usług lub składów i magazynów, oznaczony</w:t>
      </w:r>
      <w:r>
        <w:rPr>
          <w:color w:val="000000"/>
          <w:u w:color="000000"/>
        </w:rPr>
        <w:t xml:space="preserve"> w części graficznej planu miejscowego symbolem </w:t>
      </w:r>
      <w:r>
        <w:rPr>
          <w:b/>
          <w:color w:val="000000"/>
          <w:u w:color="000000"/>
        </w:rPr>
        <w:t>1U-PS</w:t>
      </w:r>
      <w:r>
        <w:rPr>
          <w:color w:val="000000"/>
          <w:u w:color="000000"/>
        </w:rPr>
        <w:t>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Teren, o którym mowa w ust. 1 przeznacza się, z zastrzeżeniem § 6 pkt 1, pod: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usługi, w zakresie których dopuszcza się: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usługi handlu detalicznego o powierzchni sprzedaży do 2000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usługi</w:t>
      </w:r>
      <w:r>
        <w:rPr>
          <w:color w:val="000000"/>
          <w:u w:color="000000"/>
        </w:rPr>
        <w:t xml:space="preserve"> handlu hurtowego,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usługi rzemieślnicze,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usługi biurowe i administracji;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składy i magazyny, w tym również takie jak: centra logistyczne, spedycyjne, przeładunkowe.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terenie, o którym mowa w ust. 1 dopuszcza się, z zastrzeżeniem § 6 pkt 1, nas</w:t>
      </w:r>
      <w:r>
        <w:rPr>
          <w:color w:val="000000"/>
          <w:u w:color="000000"/>
        </w:rPr>
        <w:t>tępujące przeznaczenia uzupełniające: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produkcja przemysłowa, w formie instalacji przemysłowych związanych z obsługą centr logistycznych, spedycyjnych, przeładunkowych;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stacje paliw;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myjnie samochodowe;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elektrownie słoneczne, z zastrzeżeniem ust</w:t>
      </w:r>
      <w:r>
        <w:rPr>
          <w:color w:val="000000"/>
          <w:u w:color="000000"/>
        </w:rPr>
        <w:t>aleń zawartych w § 9;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obsługa komunikacyjna w formie: parkingów i garaży, placów manewrowych, otwartych placów magazynowych, dojazdów, o których mowa w § 10 pkt 4.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 terenie, o którym mowa w ust. 1, ustala się następujące zasady kształtowania zabudo</w:t>
      </w:r>
      <w:r>
        <w:rPr>
          <w:color w:val="000000"/>
          <w:u w:color="000000"/>
        </w:rPr>
        <w:t>wy oraz wskaźniki zagospodarowania terenu, w tym zasady ochrony i kształtowania ładu przestrzennego: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minimalna nadziemna intensywność zabudowy wynosi 0,01;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maksymalna nadziemna intensywność zabudowy wynosi 1,8;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minimalny udział powierzchni biologi</w:t>
      </w:r>
      <w:r>
        <w:rPr>
          <w:color w:val="000000"/>
          <w:u w:color="000000"/>
        </w:rPr>
        <w:t>cznie czynnej wynosi 0,20;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maksymalny udział powierzchni zabudowy wynosi 0,6;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maksymalna wysokość zabudowy wynosi: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25 metrów dla budynków,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30 metrów dla obiektów związanych z procesami technologicznymi, w szczególności takich jak: maszty, </w:t>
      </w:r>
      <w:r>
        <w:rPr>
          <w:color w:val="000000"/>
          <w:u w:color="000000"/>
        </w:rPr>
        <w:t>kominy, konstrukcje wieżowe;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obowiązują dachy płaskie bądź strome, o kącie nachylenia połaci dachowych do 30°;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obowiązują nieprzekraczalne linie zabudowy wyznaczone zgodnie z częścią graficzną planu miejscowego i w odległości od linii rozgraniczający</w:t>
      </w:r>
      <w:r>
        <w:rPr>
          <w:color w:val="000000"/>
          <w:u w:color="000000"/>
        </w:rPr>
        <w:t>ch zgodnie z przedstawionymi wymiarami;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obowiązują miejsca do parkowania, wliczając w tym garaże, co najmniej w liczbie ustalonej zgodnie z następującymi wskaźnikami i zasadami: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ustala się co najmniej 1 miejsce do parkowania w stosunku do 3 osób mogą</w:t>
      </w:r>
      <w:r>
        <w:rPr>
          <w:color w:val="000000"/>
          <w:u w:color="000000"/>
        </w:rPr>
        <w:t>cych jednocześnie przebywać w budynku,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należy zapewnić miejsca przeznaczone na parkowanie pojazdów zaopatrzonych w kartę parkingową, w liczbie nie mniejszej niż określonej w przepisach odrębnych dla dróg publicznych, stref zamieszkania oraz stref ruchu.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 terenie, o którym mowa w ust. 1, ustala się zgodnie z częścią graficzną planu miejscowego strefę zieleni, w której obowiązują następujące ustalenia: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co najmniej 80% strefy zieleni należy zagospodarować roślinnością w formie zieleni wysokiej uzupe</w:t>
      </w:r>
      <w:r>
        <w:rPr>
          <w:color w:val="000000"/>
          <w:u w:color="000000"/>
        </w:rPr>
        <w:t>łnionej zielenią średnią i niską,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strefie zieleni dopuszcza się realizację dojść i dojazdów, a także liniowe obiekty infrastruktury technicznej.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 xml:space="preserve">Ustala się teren drogi głównej, oznaczony w części graficznej planu miejscowego symbolem </w:t>
      </w:r>
      <w:r>
        <w:rPr>
          <w:b/>
          <w:color w:val="000000"/>
          <w:u w:color="000000"/>
        </w:rPr>
        <w:t>1KDG</w:t>
      </w:r>
      <w:r>
        <w:rPr>
          <w:color w:val="000000"/>
          <w:u w:color="000000"/>
        </w:rPr>
        <w:t>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2.</w:t>
      </w:r>
      <w:r>
        <w:t> </w:t>
      </w:r>
      <w:r>
        <w:rPr>
          <w:color w:val="000000"/>
          <w:u w:color="000000"/>
        </w:rPr>
        <w:t>Teren, o którym mowa w ust. 1 przeznacza się pod drogę główną, stanowiącą drogę publiczną o parametrach klasy głównej wraz z sieciami i urządzeniami infrastruktury technicznej oraz niezbędnymi urządzeniami towarzyszącymi.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terenie, o którym mowa w us</w:t>
      </w:r>
      <w:r>
        <w:rPr>
          <w:color w:val="000000"/>
          <w:u w:color="000000"/>
        </w:rPr>
        <w:t>t. 1, ustala się szerokość pasa drogowego w liniach rozgraniczających o wymiarach zgodnych z istniejącym podziałem geodezyjnym.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 xml:space="preserve">Ustala się teren drogi lokalnej, oznaczony w części graficznej planu miejscowego symbolem </w:t>
      </w:r>
      <w:r>
        <w:rPr>
          <w:b/>
          <w:color w:val="000000"/>
          <w:u w:color="000000"/>
        </w:rPr>
        <w:t>1KDL</w:t>
      </w:r>
      <w:r>
        <w:rPr>
          <w:color w:val="000000"/>
          <w:u w:color="000000"/>
        </w:rPr>
        <w:t>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Teren, o którym mowa</w:t>
      </w:r>
      <w:r>
        <w:rPr>
          <w:color w:val="000000"/>
          <w:u w:color="000000"/>
        </w:rPr>
        <w:t xml:space="preserve"> w ust. 1 przeznacza się pod drogę lokalną, stanowiącą drogę publiczną o parametrach klasy lokalnej wraz z sieciami i urządzeniami infrastruktury technicznej oraz niezbędnymi urządzeniami towarzyszącymi.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terenie, o którym mowa w ust. 1: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ustala się</w:t>
      </w:r>
      <w:r>
        <w:rPr>
          <w:color w:val="000000"/>
          <w:u w:color="000000"/>
        </w:rPr>
        <w:t xml:space="preserve"> szerokość pasa drogowego zgodnie z liniami rozgraniczającymi i wymiarami przedstawionymi w części graficznej planu miejscowego;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obowiązuje wydzielona jezdnia wraz z pozostałymi częściami drogi realizowanymi zgodnie z przepisami odrębnymi, w szczególnoś</w:t>
      </w:r>
      <w:r>
        <w:rPr>
          <w:color w:val="000000"/>
          <w:u w:color="000000"/>
        </w:rPr>
        <w:t>ci dopuszcza się zagospodarowanie przeznaczone do: ruchu pieszych, rowerów oraz postoju pojazdów;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obowiązuje wydzielenie części drogi pod zieleń przydrożną w formie szpaleru drzew, zgodnie z orientacyjną lokalizacją przedstawioną w części graficznej pla</w:t>
      </w:r>
      <w:r>
        <w:rPr>
          <w:color w:val="000000"/>
          <w:u w:color="000000"/>
        </w:rPr>
        <w:t>nu miejscowego.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 xml:space="preserve">Ustala się teren komunikacji drogowej wewnętrznej, oznaczony w części graficznej planu miejscowego symbolem </w:t>
      </w:r>
      <w:r>
        <w:rPr>
          <w:b/>
          <w:color w:val="000000"/>
          <w:u w:color="000000"/>
        </w:rPr>
        <w:t>1KR</w:t>
      </w:r>
      <w:r>
        <w:rPr>
          <w:color w:val="000000"/>
          <w:u w:color="000000"/>
        </w:rPr>
        <w:t>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Teren, o którym mowa w ust. 1 przeznacza się pod komunikację drogową wewnętrzną, stanowiącą drogę wewnętrzną wraz z</w:t>
      </w:r>
      <w:r>
        <w:rPr>
          <w:color w:val="000000"/>
          <w:u w:color="000000"/>
        </w:rPr>
        <w:t> sieciami i urządzeniami infrastruktury technicznej oraz niezbędnymi urządzeniami towarzyszącymi.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terenie, o którym mowa w ust. 1: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ustala się szerokości pasa drogowego zgodnie z liniami rozgraniczającymi i wymiarami przedstawionymi w części grafic</w:t>
      </w:r>
      <w:r>
        <w:rPr>
          <w:color w:val="000000"/>
          <w:u w:color="000000"/>
        </w:rPr>
        <w:t>znej planu miejscowego;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obowiązuje wydzielona jezdnia;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obowiązuje wydzielenie części drogi pod komunikację pieszo-rowerową w formie drogi dla rowerów i drogi dla pieszych, przy czym dopuszcza się zagospodarowanie w formie drogi dla pieszych i </w:t>
      </w:r>
      <w:r>
        <w:rPr>
          <w:color w:val="000000"/>
          <w:u w:color="000000"/>
        </w:rPr>
        <w:t>rowerów;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obowiązuje wydzielenie części drogi pod zieleń przydrożną w formie szpaleru drzew, zgodnie z orientacyjną lokalizacją przedstawioną w części graficznej planu miejscowego.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Ustala się tereny niesklasyfikowane, oznaczone w </w:t>
      </w:r>
      <w:r>
        <w:rPr>
          <w:color w:val="000000"/>
          <w:u w:color="000000"/>
        </w:rPr>
        <w:t xml:space="preserve">części graficznej planu miejscowego symbolami: </w:t>
      </w:r>
      <w:r>
        <w:rPr>
          <w:b/>
          <w:color w:val="000000"/>
          <w:u w:color="000000"/>
        </w:rPr>
        <w:t xml:space="preserve">1N </w:t>
      </w:r>
      <w:r>
        <w:rPr>
          <w:color w:val="000000"/>
          <w:u w:color="000000"/>
        </w:rPr>
        <w:t xml:space="preserve">i </w:t>
      </w:r>
      <w:r>
        <w:rPr>
          <w:b/>
          <w:color w:val="000000"/>
          <w:u w:color="000000"/>
        </w:rPr>
        <w:t>2N</w:t>
      </w:r>
      <w:r>
        <w:rPr>
          <w:color w:val="000000"/>
          <w:u w:color="000000"/>
        </w:rPr>
        <w:t>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Tereny, o których mowa w ust. 1 przeznacza się pod rowy melioracyjne.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terenach, o których mowa w ust. 1 wprowadza się zakaz zabudowy z wyłączeniem: obiektów komunikacyjnych zapewniających prz</w:t>
      </w:r>
      <w:r>
        <w:rPr>
          <w:color w:val="000000"/>
          <w:u w:color="000000"/>
        </w:rPr>
        <w:t>ejście lub przejazd przez rów melioracyjny, liniowych sieci technicznych oraz obiektów i urządzeń niezbędnych dla funkcjonowania rowów.</w:t>
      </w:r>
    </w:p>
    <w:p w:rsidR="00A77B3E" w:rsidRDefault="006044B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dotyczące modernizacji, rozbudowy i budowy infrastruktury technicznej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t>1. </w:t>
      </w:r>
      <w:r>
        <w:rPr>
          <w:color w:val="000000"/>
          <w:u w:color="000000"/>
        </w:rPr>
        <w:t>Zaopatrzenie w wodę na</w:t>
      </w:r>
      <w:r>
        <w:rPr>
          <w:color w:val="000000"/>
          <w:u w:color="000000"/>
        </w:rPr>
        <w:t>leży realizować w oparciu o rozdzielczą sieć wodociągową.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Dopuszcza się budowę, rozbudowę i przebudowę rozdzielczej sieci wodociągowej.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razie braku warunków przyłączenia do sieci wodociągowej, dopuszcza się rozwiązania wynikające z przepisów odrębn</w:t>
      </w:r>
      <w:r>
        <w:rPr>
          <w:color w:val="000000"/>
          <w:u w:color="000000"/>
        </w:rPr>
        <w:t>ych, w tym wewnętrznych rozwiązań technicznych.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Przy poborze wody w ilościach przekraczających normalne warunki pracy sieci wodociągowych, a także z uwagi na wymaganą ochronę przeciwpożarową obiektów, należy zastosować wewnętrzne rozwiązania techniczne.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 xml:space="preserve">W zakresie odprowadzania ścieków oraz wód opadowych lub roztopowych, obowiązują następujące ustalenia: 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dopuszcza się budowę, rozbudowę i przebudowę rozdzielczej sieci kanalizacyjnej wraz z niezbędnymi urządzeniami towarzyszącymi jak przepompo</w:t>
      </w:r>
      <w:r>
        <w:rPr>
          <w:color w:val="000000"/>
          <w:u w:color="000000"/>
        </w:rPr>
        <w:t>wnie ścieków;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odprowadzanie ścieków docelowo do kanalizacji sanitarnej, zgodnie z przepisami odrębnymi;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razie braku warunków przyłączenia do sieci kanalizacji sanitarnej dopuszcza się rozwiązanie polegające na zastosowaniu szczelnych zbiorników bez</w:t>
      </w:r>
      <w:r>
        <w:rPr>
          <w:color w:val="000000"/>
          <w:u w:color="000000"/>
        </w:rPr>
        <w:t>odpływowych, z zapewnieniem ich wywożenia do oczyszczalni ścieków na zasadach określonych w przepisach odrębnych;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dopuszcza się stosowanie wewnętrznych rozwiązań technicznych, w tym przeznaczonych do magazynowania ścieków, a także do ich oczyszczania i </w:t>
      </w:r>
      <w:r>
        <w:rPr>
          <w:color w:val="000000"/>
          <w:u w:color="000000"/>
        </w:rPr>
        <w:t>podczyszczania w lokalnych oczyszczalniach, zgodnie z wymogami przepisów odrębnych;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odprowadzenie ścieków przemysłowych do sieci kanalizacji sanitarnej może nastąpić po spełnieniu wymogów wynikających z przepisów odrębnych, w tym ewentualnej koniecznośc</w:t>
      </w:r>
      <w:r>
        <w:rPr>
          <w:color w:val="000000"/>
          <w:u w:color="000000"/>
        </w:rPr>
        <w:t>i podczyszczania ścieków do odpowiednich parametrów;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obowiązuje, z zastrzeżeniem ust. 2, zagospodarowanie wód opadowych i roztopowych na własnym terenie nieutwardzonym poprzez zachowanie możliwie największej powierzchni nieutwardzonej oraz rozsączanie w</w:t>
      </w:r>
      <w:r>
        <w:rPr>
          <w:color w:val="000000"/>
          <w:u w:color="000000"/>
        </w:rPr>
        <w:t>ód do gruntu; dopuszcza się również zastosowanie rozwiązań i urządzeń wodnych zapewniających retencję wód opadowych i roztopowych takich jak: doły chłonne, zbiorniki retencyjne, spływy przez powierzchnie zadarnione oraz ich gospodarcze wykorzystanie;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do</w:t>
      </w:r>
      <w:r>
        <w:rPr>
          <w:color w:val="000000"/>
          <w:u w:color="000000"/>
        </w:rPr>
        <w:t xml:space="preserve"> sieci kanalizacji deszczowej, rowów, cieków i zbiorników wodnych dopuszcza się odprowadzenie po zastosowaniu rozwiązań spowalniających odpływ wyłącznie tej części wód opadowych i roztopowych, której zagospodarowanie zgodnie z pkt 6 nie było możliwe.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</w:t>
      </w:r>
      <w:r>
        <w:rPr>
          <w:color w:val="000000"/>
          <w:u w:color="000000"/>
        </w:rPr>
        <w:t>prowadzenie wód opadowych lub roztopowych winno następować zgodnie z wymogami wynikającymi z przepisów odrębnych.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t>1. </w:t>
      </w:r>
      <w:r>
        <w:rPr>
          <w:color w:val="000000"/>
          <w:u w:color="000000"/>
        </w:rPr>
        <w:t xml:space="preserve">Zaopatrzenie w energię elektryczną należy realizować w oparciu o istniejącą na obszarze planu miejscowego dystrybucyjną sieć </w:t>
      </w:r>
      <w:r>
        <w:rPr>
          <w:color w:val="000000"/>
          <w:u w:color="000000"/>
        </w:rPr>
        <w:t xml:space="preserve">elektroenergetyczną oraz odnawialne źródła energii, których realizacja nie jest sprzeczna z ustaleniami niniejszego planu miejscowego. 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Dopuszcza się budowę, rozbudowę i przebudowę dystrybucyjnej sieci elektroenergetycznej oraz budowę stacji transformat</w:t>
      </w:r>
      <w:r>
        <w:rPr>
          <w:color w:val="000000"/>
          <w:u w:color="000000"/>
        </w:rPr>
        <w:t>orowych.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Poprzez tereny oznaczone w planie symbolami: </w:t>
      </w:r>
      <w:r>
        <w:rPr>
          <w:b/>
          <w:color w:val="000000"/>
          <w:u w:color="000000"/>
        </w:rPr>
        <w:t xml:space="preserve">1U-PS i 1KDL </w:t>
      </w:r>
      <w:r>
        <w:rPr>
          <w:color w:val="000000"/>
          <w:u w:color="000000"/>
        </w:rPr>
        <w:t>przebiega linia elektroenergetyczna najwyższych napięć 2x220kV – dopuszcza się budowę, rozbudowę, odbudowę i przebudowę wzdłuż trasy istniejącej linii, przy czym nie wyklucza się możliwo</w:t>
      </w:r>
      <w:r>
        <w:rPr>
          <w:color w:val="000000"/>
          <w:u w:color="000000"/>
        </w:rPr>
        <w:t xml:space="preserve">ści lokalizacji wszelkich obiektów i urządzeń niezbędnych do jej eksploatacji, w tym słupów, w innych niż dotychczasowe miejscach. 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rPr>
          <w:color w:val="000000"/>
          <w:u w:color="000000"/>
        </w:rPr>
        <w:t>Ustala się następujące sposoby zaopatrzenia w gaz: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ze zbiorników stałych;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poprzez budowę, rozbudowę i przebudowę</w:t>
      </w:r>
      <w:r>
        <w:rPr>
          <w:color w:val="000000"/>
          <w:u w:color="000000"/>
        </w:rPr>
        <w:t xml:space="preserve"> rozdzielczej sieci gazowej o minimalnej średnicy 25 mm.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rPr>
          <w:color w:val="000000"/>
          <w:u w:color="000000"/>
        </w:rPr>
        <w:t xml:space="preserve">Zaopatrzenie w energię cieplną należy realizować poprzez urządzenia zaopatrzenia w ciepło o wysokiej sprawności grzewczej, z uwzględnieniem ograniczeń i zakazów w zakresie eksploatacji </w:t>
      </w:r>
      <w:r>
        <w:rPr>
          <w:color w:val="000000"/>
          <w:u w:color="000000"/>
        </w:rPr>
        <w:t>instalacji, w których następuje spalanie paliw, o których mowa w przepisach odrębnych.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Dopuszcza się budowę, rozbudowę i przebudowę urządzeń i sieci telekomunikacyjnych.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rPr>
          <w:color w:val="000000"/>
          <w:u w:color="000000"/>
        </w:rPr>
        <w:t>W zakresie magazynowania i zagospodarowania odpadów, obowiązują zasady okr</w:t>
      </w:r>
      <w:r>
        <w:rPr>
          <w:color w:val="000000"/>
          <w:u w:color="000000"/>
        </w:rPr>
        <w:t>eślone w przepisach odrębnych, w tym aktach prawa miejscowego, dotyczących odpadów oraz utrzymania czystości i porządku na terenie gminy.</w:t>
      </w:r>
    </w:p>
    <w:p w:rsidR="00A77B3E" w:rsidRDefault="006044B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końcowe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rPr>
          <w:color w:val="000000"/>
          <w:u w:color="000000"/>
        </w:rPr>
        <w:t>Wykonanie uchwały powierza się Wójtowi Gminy Lipno.</w:t>
      </w:r>
    </w:p>
    <w:p w:rsidR="00A77B3E" w:rsidRDefault="006044B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26. </w:t>
      </w:r>
      <w:r>
        <w:rPr>
          <w:color w:val="000000"/>
          <w:u w:color="000000"/>
        </w:rPr>
        <w:t>Uchwała wchodzi w życie p</w:t>
      </w:r>
      <w:r>
        <w:rPr>
          <w:color w:val="000000"/>
          <w:u w:color="000000"/>
        </w:rPr>
        <w:t>o upływie 14 dni od dnia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6044B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B61F0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F06" w:rsidRDefault="00B61F0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F06" w:rsidRDefault="006044B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B61F06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6044B8">
        <w:t>Załącznik Nr 1 do uchwały</w:t>
      </w:r>
      <w:r w:rsidR="006044B8">
        <w:rPr>
          <w:color w:val="000000"/>
          <w:u w:color="000000"/>
        </w:rPr>
        <w:t xml:space="preserve"> Nr XX/120/2025</w:t>
      </w:r>
      <w:r w:rsidR="006044B8">
        <w:rPr>
          <w:color w:val="000000"/>
          <w:u w:color="000000"/>
        </w:rPr>
        <w:br/>
      </w:r>
      <w:r w:rsidR="006044B8">
        <w:t>Rady Gminy Lipno</w:t>
      </w:r>
      <w:r w:rsidR="006044B8">
        <w:rPr>
          <w:color w:val="000000"/>
          <w:u w:color="000000"/>
        </w:rPr>
        <w:br/>
      </w:r>
      <w:r w:rsidR="006044B8">
        <w:t>z dnia 26 czerwca 2025 r.</w:t>
      </w:r>
      <w:r w:rsidR="006044B8">
        <w:rPr>
          <w:color w:val="000000"/>
          <w:u w:color="000000"/>
        </w:rPr>
        <w:br/>
      </w:r>
      <w:hyperlink r:id="rId8" w:history="1">
        <w:r w:rsidR="006044B8"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B61F06">
      <w:pPr>
        <w:keepNext/>
        <w:spacing w:before="120" w:after="120" w:line="360" w:lineRule="auto"/>
        <w:ind w:left="511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6044B8">
        <w:rPr>
          <w:color w:val="000000"/>
          <w:u w:color="000000"/>
        </w:rPr>
        <w:t>Załącznik Nr 2 do uchwały Nr XX/120/2025</w:t>
      </w:r>
      <w:r w:rsidR="006044B8">
        <w:rPr>
          <w:color w:val="000000"/>
          <w:u w:color="000000"/>
        </w:rPr>
        <w:br/>
        <w:t>Rady Gminy Lipno</w:t>
      </w:r>
      <w:r w:rsidR="006044B8">
        <w:rPr>
          <w:color w:val="000000"/>
          <w:u w:color="000000"/>
        </w:rPr>
        <w:br/>
        <w:t xml:space="preserve">z dnia 26 czerwca </w:t>
      </w:r>
      <w:r w:rsidR="006044B8">
        <w:rPr>
          <w:color w:val="000000"/>
          <w:u w:color="000000"/>
        </w:rPr>
        <w:t>2025 r.</w:t>
      </w:r>
    </w:p>
    <w:p w:rsidR="00A77B3E" w:rsidRDefault="006044B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o sposobie rozpatrzenia uwag zgłoszonych do projektu</w:t>
      </w:r>
      <w:r>
        <w:rPr>
          <w:b/>
          <w:color w:val="000000"/>
          <w:u w:color="000000"/>
        </w:rPr>
        <w:br/>
        <w:t>miejscowego planu zagospodarowania przestrzennego Gminy Lipno, dla terenów aktywności gospodarczych położonych w rejonie drogi ekspresowej S5 i drogi wojewódzkiej nr 309</w:t>
      </w:r>
    </w:p>
    <w:p w:rsidR="00A77B3E" w:rsidRDefault="006044B8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trakcie</w:t>
      </w:r>
      <w:r>
        <w:rPr>
          <w:color w:val="000000"/>
          <w:u w:color="000000"/>
        </w:rPr>
        <w:t xml:space="preserve"> konsultacji społecznych projektu miejscowego planu zagospodarowania przestrzennego Gminy Lipno, dla terenów aktywności gospodarczych położonych w rejonie drogi ekspresowej S5 i drogi wojewódzkiej nr 309 tj. w dniach od 14.05.2025 r. do 13.06.2025 r. nie z</w:t>
      </w:r>
      <w:r>
        <w:rPr>
          <w:color w:val="000000"/>
          <w:u w:color="000000"/>
        </w:rPr>
        <w:t>głoszono uwag do przedmiotowego projektu planu.</w:t>
      </w:r>
    </w:p>
    <w:p w:rsidR="00A77B3E" w:rsidRDefault="006044B8">
      <w:pPr>
        <w:keepLines/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W związku z brakiem uwag nie zachodzi potrzeba ich rozstrzygnięcia.</w:t>
      </w:r>
    </w:p>
    <w:p w:rsidR="00A77B3E" w:rsidRDefault="00B61F06">
      <w:pPr>
        <w:keepNext/>
        <w:spacing w:before="120" w:after="120" w:line="360" w:lineRule="auto"/>
        <w:ind w:left="511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6044B8">
        <w:rPr>
          <w:color w:val="000000"/>
          <w:u w:color="000000"/>
        </w:rPr>
        <w:t>Załącznik Nr 3 do uchwały Nr XX/120/2025</w:t>
      </w:r>
      <w:r w:rsidR="006044B8">
        <w:rPr>
          <w:color w:val="000000"/>
          <w:u w:color="000000"/>
        </w:rPr>
        <w:br/>
        <w:t>Rady Gminy Lipno</w:t>
      </w:r>
      <w:r w:rsidR="006044B8">
        <w:rPr>
          <w:color w:val="000000"/>
          <w:u w:color="000000"/>
        </w:rPr>
        <w:br/>
        <w:t>z dnia 26 czerwca 2025 r.</w:t>
      </w:r>
    </w:p>
    <w:p w:rsidR="00A77B3E" w:rsidRDefault="006044B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o sposobie realizacji zapisanych w planie miejscowym inwestycji z zakresu infrastruktury technicznej, które należą do zadań własnych gminy oraz zasadach ich finansowania</w:t>
      </w:r>
    </w:p>
    <w:p w:rsidR="00A77B3E" w:rsidRDefault="006044B8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20 ust. 1 ustawy z dnia 27 marca 2003 r. o planowani</w:t>
      </w:r>
      <w:r>
        <w:rPr>
          <w:color w:val="000000"/>
          <w:u w:color="000000"/>
        </w:rPr>
        <w:t xml:space="preserve">u i zagospodarowaniu przestrzennym (tekst jedn. Dz. U. z 2024 r. poz. 1130 ze zm.) oraz art. 67 ust. 3 ustawy z dnia 7 lipca 2023 r. o zmianie ustawy o planowaniu i zagospodarowaniu przestrzennym oraz niektórych innych ustaw (Dz. U. z 2023 r. poz. 1688 ze </w:t>
      </w:r>
      <w:r>
        <w:rPr>
          <w:color w:val="000000"/>
          <w:u w:color="000000"/>
        </w:rPr>
        <w:t>zm.) w związku z art.  7 ust. 1 pkt 2 i 3 ustawy z dnia 8 marca 1990 r. o samorządzie gminnym (tekst jedn. Dz.U. z 2024 r. poz. 1465 ze zm.) i art. 216 ust. 2 pkt 1 ustawy z dnia 27 sierpnia 2009 r. o finansach publicznych (tekst jedn. Dz. U. z 2024 r. poz</w:t>
      </w:r>
      <w:r>
        <w:rPr>
          <w:color w:val="000000"/>
          <w:u w:color="000000"/>
        </w:rPr>
        <w:t>. 1530 ze zm.) Rada Gminy Lipno rozstrzyga, co następuje: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Ustala się następujący sposób realizacji, zapisanych w miejscowym planie zagospodarowania przestrzennego Gminy Lipno, dla terenów aktywności gospodarczych, położonych w rejonie drogi ekspres</w:t>
      </w:r>
      <w:r>
        <w:rPr>
          <w:color w:val="000000"/>
          <w:u w:color="000000"/>
        </w:rPr>
        <w:t>owej S5 i drogi wojewódzkiej nr 309, inwestycji z zakresu infrastruktury technicznej, które należą do zadań własnych gminy: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zakresie modernizacji, rozbudowy i budowy systemów komunikacyjnych, założono przebudowę i rozbudowę drogi gminnej klasy lokalne</w:t>
      </w:r>
      <w:r>
        <w:rPr>
          <w:color w:val="000000"/>
          <w:u w:color="000000"/>
        </w:rPr>
        <w:t>j oznaczonej symbolem 1KDL; dodatkowo wyznaczono nowy teren  komunikacji drogowej wewnętrznej, oznaczony symbolem 1KR, który nie stanowi drogi publicznej w rozumieniu przepisów odrębnych;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zakresie zasad uzbrojenia terenu oraz modernizacji i budowy sys</w:t>
      </w:r>
      <w:r>
        <w:rPr>
          <w:color w:val="000000"/>
          <w:u w:color="000000"/>
        </w:rPr>
        <w:t>temów infrastruktury technicznej założono: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budowę i rozbudowę sieci kanalizacji sanitarnej i deszczowej,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budowę i rozbudowę sieci wodociągowej.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Realizacje zadań własnych gminy prowadzić będą, z zastrzeżeniem ust. 3 i 4, właściwe podmioty i jednost</w:t>
      </w:r>
      <w:r>
        <w:rPr>
          <w:color w:val="000000"/>
          <w:u w:color="000000"/>
        </w:rPr>
        <w:t>ki gminne.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Inwestycje realizowane będą etapowo, w zależności od wielkości przeznaczonych środków.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Określenie terminów przystąpienia i zakończenia realizacji poszczególnych zadań, nastąpi według kryteriów i zasad przyjętych w wieloletnich planach inwe</w:t>
      </w:r>
      <w:r>
        <w:rPr>
          <w:color w:val="000000"/>
          <w:u w:color="000000"/>
        </w:rPr>
        <w:t>stycyjnych i finansowych Gminy Lipno.</w:t>
      </w:r>
    </w:p>
    <w:p w:rsidR="00A77B3E" w:rsidRDefault="006044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Finansowanie inwestycji należących do zadań własnych gminy odbywać się będzie poprzez: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z budżetu gminy, zgodnie z uchwałą budżetową;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współfinansowanie środkami zewnętrznymi, poprzez budżet gminy w </w:t>
      </w:r>
      <w:r>
        <w:rPr>
          <w:color w:val="000000"/>
          <w:u w:color="000000"/>
        </w:rPr>
        <w:t>ramach m. in.: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dotacji unijnych,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dotacji samorządu województwa,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dotacji i pożyczek z funduszy celowych,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kredytów i pożyczek bankowych,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obligacji komunalnych,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Wojewódzkiego Funduszu Ochrony Środowiska i Gospodarki Wodnej,</w:t>
      </w:r>
    </w:p>
    <w:p w:rsidR="00A77B3E" w:rsidRDefault="006044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innych środków</w:t>
      </w:r>
      <w:r>
        <w:rPr>
          <w:color w:val="000000"/>
          <w:u w:color="000000"/>
        </w:rPr>
        <w:t xml:space="preserve"> zewnętrznych;</w:t>
      </w:r>
    </w:p>
    <w:p w:rsidR="00A77B3E" w:rsidRDefault="006044B8">
      <w:pPr>
        <w:spacing w:before="120" w:after="120"/>
        <w:ind w:left="340" w:hanging="227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3) </w:t>
      </w:r>
      <w:r>
        <w:rPr>
          <w:color w:val="000000"/>
          <w:u w:color="000000"/>
        </w:rPr>
        <w:t>udział inwestorów w finansowaniu w ramach porozumień o charakterze cywilnoprawnym lub w formie partnerstwa publiczno-prywatnego - „PPP", a także właścicieli nieruchomości.</w:t>
      </w:r>
    </w:p>
    <w:p w:rsidR="00A77B3E" w:rsidRDefault="00B61F06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6044B8">
        <w:t xml:space="preserve">Załącznik Nr 4 </w:t>
      </w:r>
      <w:r w:rsidR="006044B8">
        <w:t>do uchwały</w:t>
      </w:r>
      <w:r w:rsidR="006044B8">
        <w:rPr>
          <w:color w:val="000000"/>
          <w:u w:color="000000"/>
        </w:rPr>
        <w:t xml:space="preserve"> Nr XX/120/2025</w:t>
      </w:r>
      <w:r w:rsidR="006044B8">
        <w:rPr>
          <w:color w:val="000000"/>
          <w:u w:color="000000"/>
        </w:rPr>
        <w:br/>
      </w:r>
      <w:r w:rsidR="006044B8">
        <w:t>Rady Gminy Lipno</w:t>
      </w:r>
      <w:r w:rsidR="006044B8">
        <w:rPr>
          <w:color w:val="000000"/>
          <w:u w:color="000000"/>
        </w:rPr>
        <w:br/>
      </w:r>
      <w:r w:rsidR="006044B8">
        <w:t>z dnia 26 czerwca 2025 r.</w:t>
      </w:r>
      <w:r w:rsidR="006044B8">
        <w:rPr>
          <w:color w:val="000000"/>
          <w:u w:color="000000"/>
        </w:rPr>
        <w:br/>
      </w:r>
      <w:hyperlink r:id="rId11" w:history="1">
        <w:r w:rsidR="006044B8">
          <w:rPr>
            <w:rStyle w:val="Hipercze"/>
            <w:color w:val="000000"/>
            <w:u w:val="none" w:color="000000"/>
          </w:rPr>
          <w:t>Zalacznik4.gml</w:t>
        </w:r>
      </w:hyperlink>
    </w:p>
    <w:p w:rsidR="00A77B3E" w:rsidRDefault="006044B8">
      <w:pPr>
        <w:keepNext/>
        <w:spacing w:after="480"/>
        <w:jc w:val="center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 xml:space="preserve">Dane przestrzenne, o których mowa w art. 67a ust. 3 i 5 ustawy z dnia 27 marca 2003 r. </w:t>
      </w:r>
      <w:r>
        <w:rPr>
          <w:b/>
          <w:color w:val="000000"/>
          <w:u w:color="000000"/>
        </w:rPr>
        <w:t>o planowaniu i zagospodarowaniu przestrzennym (tekst jedn. Dz.U. z 2024 r. poz. 1130 ze zm.) ujawnione zostaną po kliknięciu w ikonę</w:t>
      </w:r>
    </w:p>
    <w:p w:rsidR="00B61F06" w:rsidRDefault="006044B8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B61F06" w:rsidRDefault="006044B8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Opracowanie niniejszego planu miejscowego wykonane zostało na podstawie uchwały Nr III/16/2024 Rady Gminy </w:t>
      </w:r>
      <w:r>
        <w:rPr>
          <w:szCs w:val="20"/>
        </w:rPr>
        <w:t>Lipno z dnia 4 czerwca 2024 r. w sprawie przystąpienia do sporządzenia miejscowego planu zagospodarowania przestrzennego Gminy Lipno, dla terenów aktywności gospodarczych, położonych w rejonie drogi ekspresowej S5 i drogi wojewódzkiej nr 309.</w:t>
      </w:r>
    </w:p>
    <w:p w:rsidR="00B61F06" w:rsidRDefault="006044B8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Przeważająca </w:t>
      </w:r>
      <w:r>
        <w:rPr>
          <w:szCs w:val="20"/>
        </w:rPr>
        <w:t>część tego obszaru leży w obrębie Targowisko. Opracowanie obejmuje teren o powierzchni około 37,97 ha, położony pomiędzy drogą ekspresową S5, a drogą wojewódzką nr 309.</w:t>
      </w:r>
    </w:p>
    <w:p w:rsidR="00B61F06" w:rsidRDefault="006044B8">
      <w:pPr>
        <w:spacing w:before="120" w:after="120"/>
        <w:ind w:firstLine="227"/>
        <w:rPr>
          <w:szCs w:val="20"/>
        </w:rPr>
      </w:pPr>
      <w:r>
        <w:rPr>
          <w:szCs w:val="20"/>
        </w:rPr>
        <w:t>Obecnie znaczna część obszaru objętego opracowaniem jest już uwzględniona w obowiązując</w:t>
      </w:r>
      <w:r>
        <w:rPr>
          <w:szCs w:val="20"/>
        </w:rPr>
        <w:t xml:space="preserve">ym miejscowym planie zagospodarowania przestrzennego Gminy Lipno, przyjętym uchwałą Nr XXXVIII/270/2010 Rady Gminy Lipno z dnia 22 marca 2010 r. (Dz. Urz. Woj. Wielkopolskiego z dnia 15 lipca 2010 r., Nr 136, poz. 2604). Aktualne przeznaczenie tego terenu </w:t>
      </w:r>
      <w:r>
        <w:rPr>
          <w:szCs w:val="20"/>
        </w:rPr>
        <w:t xml:space="preserve">obejmuje grunty rolne z zakazem zabudowy. Jednocześnie, zgodnie z kierunkami zagospodarowania określonymi w Studium uwarunkowań i kierunków zagospodarowania przestrzennego Gminy Lipno (uchwała Nr XXXVII/280/2021 Rady Gminy Lipno z dnia 23 września 2021 r. </w:t>
      </w:r>
      <w:r>
        <w:rPr>
          <w:szCs w:val="20"/>
        </w:rPr>
        <w:t>ze zm.) obszar ten, z uwagi na swoje dogodne położenie względem najważniejszych ciągów komunikacyjnych gminy został przeznaczony pod lokalizację obiektów i urządzeń aktywności gospodarczej.</w:t>
      </w:r>
    </w:p>
    <w:p w:rsidR="00B61F06" w:rsidRDefault="006044B8">
      <w:pPr>
        <w:spacing w:before="120" w:after="120"/>
        <w:ind w:firstLine="227"/>
        <w:rPr>
          <w:szCs w:val="20"/>
        </w:rPr>
      </w:pPr>
      <w:r>
        <w:rPr>
          <w:szCs w:val="20"/>
        </w:rPr>
        <w:t>Głównym celem opracowania jest zmiana przeznaczenia gruntów rolnyc</w:t>
      </w:r>
      <w:r>
        <w:rPr>
          <w:szCs w:val="20"/>
        </w:rPr>
        <w:t>h na funkcje związane z działalnością składowo-magazynową i usługową. Warto również podkreślić, że zgodnie z art. 65 ust. 1 i art. 67 ust. 3 ustawy z dnia 7 lipca 2023 r. o zmianie ustawy o planowaniu i zagospodarowaniu przestrzennym oraz niektórych innych</w:t>
      </w:r>
      <w:r>
        <w:rPr>
          <w:szCs w:val="20"/>
        </w:rPr>
        <w:t xml:space="preserve"> ustaw (Dz. U. z 2023 r. poz. 1688 ze zm.) studia gminne zachowują moc do dnia wejścia w życie planu ogólnego gminy, jednak nie dłużej niż do 30 czerwca 2026 r. Oznacza to, że opracowanie przedmiotowego planu miejscowego odbywać się będzie w oparciu o obow</w:t>
      </w:r>
      <w:r>
        <w:rPr>
          <w:szCs w:val="20"/>
        </w:rPr>
        <w:t>iązujące Studium uwarunkowań i kierunków zagospodarowania przestrzennego Gminy Lipno.</w:t>
      </w:r>
    </w:p>
    <w:p w:rsidR="00B61F06" w:rsidRDefault="006044B8">
      <w:pPr>
        <w:spacing w:before="120" w:after="120"/>
        <w:ind w:firstLine="227"/>
        <w:rPr>
          <w:szCs w:val="20"/>
        </w:rPr>
      </w:pPr>
      <w:r>
        <w:rPr>
          <w:szCs w:val="20"/>
        </w:rPr>
        <w:t>Uwzględniając zapisy powyższego Studium oraz istniejące uwarunkowania przestrzenne, w planie wyznaczono następujące tereny, oznaczone następującymi symbolami i opisami kl</w:t>
      </w:r>
      <w:r>
        <w:rPr>
          <w:szCs w:val="20"/>
        </w:rPr>
        <w:t>as przeznaczenia:</w:t>
      </w:r>
    </w:p>
    <w:p w:rsidR="00B61F06" w:rsidRDefault="006044B8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szCs w:val="20"/>
        </w:rPr>
        <w:t xml:space="preserve">1) </w:t>
      </w:r>
      <w:r>
        <w:rPr>
          <w:b/>
          <w:color w:val="000000"/>
          <w:szCs w:val="20"/>
          <w:u w:color="000000"/>
        </w:rPr>
        <w:t>U-PS</w:t>
      </w:r>
      <w:r>
        <w:rPr>
          <w:color w:val="000000"/>
          <w:szCs w:val="20"/>
          <w:u w:color="000000"/>
        </w:rPr>
        <w:t xml:space="preserve"> – teren usług lub składów i magazynów, o powierzchni 33,117 ha,</w:t>
      </w:r>
    </w:p>
    <w:p w:rsidR="00B61F06" w:rsidRDefault="006044B8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2) </w:t>
      </w:r>
      <w:r>
        <w:rPr>
          <w:b/>
          <w:color w:val="000000"/>
          <w:szCs w:val="20"/>
          <w:u w:color="000000"/>
        </w:rPr>
        <w:t xml:space="preserve">KDG </w:t>
      </w:r>
      <w:r>
        <w:rPr>
          <w:color w:val="000000"/>
          <w:szCs w:val="20"/>
          <w:u w:color="000000"/>
        </w:rPr>
        <w:t>– teren drogi głównej, o powierzchni 1,597 ha,</w:t>
      </w:r>
    </w:p>
    <w:p w:rsidR="00B61F06" w:rsidRDefault="006044B8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3) </w:t>
      </w:r>
      <w:r>
        <w:rPr>
          <w:b/>
          <w:color w:val="000000"/>
          <w:szCs w:val="20"/>
          <w:u w:color="000000"/>
        </w:rPr>
        <w:t>KDL</w:t>
      </w:r>
      <w:r>
        <w:rPr>
          <w:color w:val="000000"/>
          <w:szCs w:val="20"/>
          <w:u w:color="000000"/>
        </w:rPr>
        <w:t xml:space="preserve"> – teren drogi lokalnej, o powierzchni 0,991 ha,</w:t>
      </w:r>
    </w:p>
    <w:p w:rsidR="00B61F06" w:rsidRDefault="006044B8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4) </w:t>
      </w:r>
      <w:r>
        <w:rPr>
          <w:b/>
          <w:color w:val="000000"/>
          <w:szCs w:val="20"/>
          <w:u w:color="000000"/>
        </w:rPr>
        <w:t>KR</w:t>
      </w:r>
      <w:r>
        <w:rPr>
          <w:color w:val="000000"/>
          <w:szCs w:val="20"/>
          <w:u w:color="000000"/>
        </w:rPr>
        <w:t xml:space="preserve"> – teren komunikacji drogowej wewnętrznej, o powierz</w:t>
      </w:r>
      <w:r>
        <w:rPr>
          <w:color w:val="000000"/>
          <w:szCs w:val="20"/>
          <w:u w:color="000000"/>
        </w:rPr>
        <w:t>chni 1,954 ha,</w:t>
      </w:r>
    </w:p>
    <w:p w:rsidR="00B61F06" w:rsidRDefault="006044B8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5) </w:t>
      </w:r>
      <w:r>
        <w:rPr>
          <w:b/>
          <w:color w:val="000000"/>
          <w:szCs w:val="20"/>
          <w:u w:color="000000"/>
        </w:rPr>
        <w:t>N</w:t>
      </w:r>
      <w:r>
        <w:rPr>
          <w:color w:val="000000"/>
          <w:szCs w:val="20"/>
          <w:u w:color="000000"/>
        </w:rPr>
        <w:t xml:space="preserve"> – teren niesklasyfikowany (rowy melioracyjne), o łącznej powierzchni 0,310 ha.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Należy również zaznaczyć, że zgodnie z art. 34 ust. 1 ustawy o planowaniu i zagospodarowaniu przestrzennym, przyjęcie przedmiotowego planu spowoduje, że </w:t>
      </w:r>
      <w:r>
        <w:rPr>
          <w:color w:val="000000"/>
          <w:szCs w:val="20"/>
          <w:u w:color="000000"/>
        </w:rPr>
        <w:t>w jego granicach straci moc dotychczasowy miejscowy plan zagospodarowania przestrzennego przyjęty uchwałą Nr XXXVIII/270/2010 Rady Gminy Lipno z dnia 22 marca 2010 r. (Dz. Urz. Woj. Wielkopolskiego z dnia 15 lipca 2010 r., Nr 136, poz. 2604).</w:t>
      </w:r>
    </w:p>
    <w:p w:rsidR="00B61F06" w:rsidRDefault="006044B8">
      <w:pPr>
        <w:spacing w:before="120" w:after="120"/>
        <w:jc w:val="center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Sposób realiz</w:t>
      </w:r>
      <w:r>
        <w:rPr>
          <w:b/>
          <w:color w:val="000000"/>
          <w:szCs w:val="20"/>
          <w:u w:color="000000"/>
        </w:rPr>
        <w:t>acji wymogów wynikających z art. 1 ust. 2-4 ustawy o planowaniu i zagospodarowaniu przestrzennym oraz wymogów uniwersalnego projektowania</w:t>
      </w:r>
    </w:p>
    <w:p w:rsidR="00B61F06" w:rsidRDefault="006044B8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planie miejscowym uwzględniono: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wymagania ładu przestrzennego i zrównoważonego rozwoju, w tym urbanistyki i archi</w:t>
      </w:r>
      <w:r>
        <w:rPr>
          <w:color w:val="000000"/>
          <w:szCs w:val="20"/>
          <w:u w:color="000000"/>
        </w:rPr>
        <w:t>tektury oraz walory architektoniczne i krajobrazowe -  poprzez określenie funkcji, która może być realizowana na wyznaczonych terenach oraz wyznaczenie wskaźników i parametrów określających charakter zagospodarowania i gabaryty zabudowy z uwzględnieniem is</w:t>
      </w:r>
      <w:r>
        <w:rPr>
          <w:color w:val="000000"/>
          <w:szCs w:val="20"/>
          <w:u w:color="000000"/>
        </w:rPr>
        <w:t>tniejącego i planowanego otoczenia,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wymagania ochrony środowiska, w tym gospodarowania wodami i ochrony gruntów rolnych i leśnych, ochrony złóż kopalin i zmniejszenia podatność na zmiany klimatu – poprzez: ograniczenie dopuszczalnych przeznaczeń terenu,</w:t>
      </w:r>
      <w:r>
        <w:rPr>
          <w:color w:val="000000"/>
          <w:szCs w:val="20"/>
          <w:u w:color="000000"/>
        </w:rPr>
        <w:t xml:space="preserve"> określenie sposobu gospodarowania wodami opadowymi i roztopowymi; ograniczenia wynikające z położenia planu miejscowego w obszarze chronionego krajobrazu „Kompleks leśny Śmigiel-Święciechowa”; ustalenia dotyczące należytego zabezpieczenia środowiska grunt</w:t>
      </w:r>
      <w:r>
        <w:rPr>
          <w:color w:val="000000"/>
          <w:szCs w:val="20"/>
          <w:u w:color="000000"/>
        </w:rPr>
        <w:t xml:space="preserve">owo-wodnego, a także ustalenia wskaźników zabudowy i powierzchni biologicznie czynnych oraz poprzez określenie sposobu zaopatrzenia w ciepło; jednocześnie podjęte decyzje planistyczne nie były związane z koniecznością uzyskania </w:t>
      </w:r>
      <w:r>
        <w:rPr>
          <w:color w:val="000000"/>
          <w:szCs w:val="20"/>
          <w:u w:color="000000"/>
        </w:rPr>
        <w:lastRenderedPageBreak/>
        <w:t>zgody na zmianę przeznaczeni</w:t>
      </w:r>
      <w:r>
        <w:rPr>
          <w:color w:val="000000"/>
          <w:szCs w:val="20"/>
          <w:u w:color="000000"/>
        </w:rPr>
        <w:t>a gruntów rolnych i leśnych na cele nierolnicze i nieleśne, o których mowa w przepisach o ochronie gruntów rolnych i leśnych, a część obszaru objętego planem miejscowym, zgodnie z granicą przedstawioną w części graficznej planu miejscowego, znajduje się w </w:t>
      </w:r>
      <w:r>
        <w:rPr>
          <w:color w:val="000000"/>
          <w:szCs w:val="20"/>
          <w:u w:color="000000"/>
        </w:rPr>
        <w:t>zasięgu udokumentowanego złoża gazu „Żakowo”, które podlega ochronie na podstawie przepisów odrębnych,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wymagania ochrony dziedzictwa kulturowego i zabytków oraz dóbr kultury współczesnej – poprzez zapisy dotyczące ochrony stanowiska archeologicznego; je</w:t>
      </w:r>
      <w:r>
        <w:rPr>
          <w:color w:val="000000"/>
          <w:szCs w:val="20"/>
          <w:u w:color="000000"/>
        </w:rPr>
        <w:t>dnocześnie na obszarze opracowania nie występują obiekty dóbr kultury współczesnej,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4) wymagania ochrony zdrowia oraz bezpieczeństwa ludzi i mienia, a także potrzeby osób ze szczególnymi potrzebami, w tym sposób uwzględnienia uniwersalnego projektowania - </w:t>
      </w:r>
      <w:r>
        <w:rPr>
          <w:color w:val="000000"/>
          <w:szCs w:val="20"/>
          <w:u w:color="000000"/>
        </w:rPr>
        <w:t xml:space="preserve">poprzez ograniczenie dopuszczalnych działalności na wybranych terenach, poprzez wskazanie na konieczność zapewnienia odpowiedniej liczby miejsc postojowych dla pojazdów wyposażonych w kartę parkingową, a także brak ustaleń mogących mieć negatywny wpływ na </w:t>
      </w:r>
      <w:r>
        <w:rPr>
          <w:color w:val="000000"/>
          <w:szCs w:val="20"/>
          <w:u w:color="000000"/>
        </w:rPr>
        <w:t>potrzeby osób niepełnosprawnych,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 walory ekonomiczne przestrzeni - poprzez rozmieszczenie funkcji w zgodzie z uwarunkowaniami ekonomicznymi oraz złożonymi wnioskami interesariuszy,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 prawo własności – poprzez zachowanie możliwości dalszego korzystania z</w:t>
      </w:r>
      <w:r>
        <w:rPr>
          <w:color w:val="000000"/>
          <w:szCs w:val="20"/>
          <w:u w:color="000000"/>
        </w:rPr>
        <w:t> nieruchomości w dotychczasowy sposób lub zgodny z dotychczasowym przeznaczeniem, a także poprzez rozszerzenie możliwości korzystania z nieruchomości poprzez zmianę przeznaczenia,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 potrzeby obronności i bezpieczeństwa państwa – poprzez brak ustaleń mogąc</w:t>
      </w:r>
      <w:r>
        <w:rPr>
          <w:color w:val="000000"/>
          <w:szCs w:val="20"/>
          <w:u w:color="000000"/>
        </w:rPr>
        <w:t>ych mieć negatywny wpływ na potrzeby obronności i bezpieczeństwa państwa, co zostało potwierdzone uzyskanym uzgodnieniem projektu planu miejscowego z właściwymi organami,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8) potrzeby interesu publicznego - poprzez brak ustaleń kolidujących z realizacją inw</w:t>
      </w:r>
      <w:r>
        <w:rPr>
          <w:color w:val="000000"/>
          <w:szCs w:val="20"/>
          <w:u w:color="000000"/>
        </w:rPr>
        <w:t>estycji celu publicznego o znaczeniu lokalnym i ponadlokalnym - zgodnie z uzyskanymi uzgodnieniami właściwych organów odpowiedzialnych za realizację tych inwestycji,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9) potrzeby w zakresie rozwoju infrastruktury technicznej, w szczególności sieci szerokopa</w:t>
      </w:r>
      <w:r>
        <w:rPr>
          <w:color w:val="000000"/>
          <w:szCs w:val="20"/>
          <w:u w:color="000000"/>
        </w:rPr>
        <w:t>smowych - poprzez ustalenia dotyczące realizacji obiektów sieci infrastruktury technicznej, w tym dopuszczenie budowy, rozbudowy i przebudowy sieci telekomunikacyjnych zgodnie z parametrami ustalonymi w niniejszym planie miejscowym,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10) zapewnienie udziału</w:t>
      </w:r>
      <w:r>
        <w:rPr>
          <w:color w:val="000000"/>
          <w:szCs w:val="20"/>
          <w:u w:color="000000"/>
        </w:rPr>
        <w:t xml:space="preserve"> społeczeństwa w pracach nad miejscowym planem zagospodarowania przestrzennego, w tym przy użyciu środków komunikacji elektronicznej oraz zachowanie jawności i przejrzystości procedur planistycznych - poprzez udostępnienie w prasie lokalnej, na tablicach o</w:t>
      </w:r>
      <w:r>
        <w:rPr>
          <w:color w:val="000000"/>
          <w:szCs w:val="20"/>
          <w:u w:color="000000"/>
        </w:rPr>
        <w:t>głoszeń, na stronie internetowej gminy oraz na stronie podmiotowej Biuletynu Informacji Publicznej, informacji o przystąpieniu do sporządzenia przedmiotowego projektu, jak i informacji o sposobach, miejscu i terminach prowadzenia konsultacji społecznych, a</w:t>
      </w:r>
      <w:r>
        <w:rPr>
          <w:color w:val="000000"/>
          <w:szCs w:val="20"/>
          <w:u w:color="000000"/>
        </w:rPr>
        <w:t> także poprzez możliwość składania uwag i wniosków do sporządzanego projektu,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11) potrzebę zapewnienia odpowiedniej ilości i jakości wody, do celów zaopatrzenia ludności – poprzez ustalenia dotyczące należytego zabezpieczenia środowiska gruntowo-wodnego or</w:t>
      </w:r>
      <w:r>
        <w:rPr>
          <w:color w:val="000000"/>
          <w:szCs w:val="20"/>
          <w:u w:color="000000"/>
        </w:rPr>
        <w:t>az ustalenia dotyczące realizacji urządzeń infrastruktury technicznej w zakresie zaopatrzenia w wodę,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12) potrzebę zapobiegania poważnym awariom i ograniczania ich skutków dla zdrowia ludzkiego i środowiska; na obszarze opracowania nie przewiduje się </w:t>
      </w:r>
      <w:r>
        <w:rPr>
          <w:color w:val="000000"/>
          <w:szCs w:val="20"/>
          <w:u w:color="000000"/>
        </w:rPr>
        <w:t>realizacji zakładów o zwiększonym i dużym ryzyku wystąpienia poważnej awarii przemysłowej,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13) potrzebę związaną z kształtowaniem rolniczej przestrzeni produkcyjnej i rozwoju produkcji rolniczej – poprzez określenie terenów zmiany przeznaczenia gruntów rol</w:t>
      </w:r>
      <w:r>
        <w:rPr>
          <w:color w:val="000000"/>
          <w:szCs w:val="20"/>
          <w:u w:color="000000"/>
        </w:rPr>
        <w:t>nych na cele nierolnicze z pominięciem gruntów najwyższych klas bonitacyjnych - najbardziej przydatnych do produkcji rolnej.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 ustaleniu przeznaczenia poszczególnych terenów oraz określeniu zasad jego zagospodarowania, uwzględniono złożone do planu miej</w:t>
      </w:r>
      <w:r>
        <w:rPr>
          <w:color w:val="000000"/>
          <w:szCs w:val="20"/>
          <w:u w:color="000000"/>
        </w:rPr>
        <w:t>scowego wnioski, uwarunkowania ekonomiczne, środowiskowe i społeczne oraz wagę interesu publicznego i prywatnego.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Przeprowadzono konsultacje społeczne nad rozwiązaniami przyjętymi w projekcie, z których sporządzono raport. Podczas przeprowadzonych konsulta</w:t>
      </w:r>
      <w:r>
        <w:rPr>
          <w:color w:val="000000"/>
          <w:szCs w:val="20"/>
          <w:u w:color="000000"/>
        </w:rPr>
        <w:t>cji społecznych nie złożono żadnych uwag. W związku z brakiem uwag nie zaszła potrzeba ich rozstrzygnięcia.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Przy planowaniu i lokalizowaniu nowego zagospodarowania, w tym nowej zabudowy, uwzględniono wymogi wynikające z art. 1 ust. 4 ustawy o planowaniu i </w:t>
      </w:r>
      <w:r>
        <w:rPr>
          <w:color w:val="000000"/>
          <w:szCs w:val="20"/>
          <w:u w:color="000000"/>
        </w:rPr>
        <w:t>zagospodarowaniu przestrzennym w zakresie: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1) kształtowania struktur przestrzennych przy uwzględnieniu dążenia do minimalizowania transportochłonności układu przestrzennego - w planie założono obsługę terenów z bezpośrednio przyległej drogi gminnej (teren </w:t>
      </w:r>
      <w:r>
        <w:rPr>
          <w:color w:val="000000"/>
          <w:szCs w:val="20"/>
          <w:u w:color="000000"/>
        </w:rPr>
        <w:t>1KDL) oraz drogi wewnętrznej przyległej do drogi wojewódzkiej nr 309 (1KR), w przypadku jej powiązania z drogami publicznymi na zasadach zgodnych z przepisami odrębnymi,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lokalizowania nowej zabudowy mieszkaniowej w sposób umożliwiający mieszkańcom maksy</w:t>
      </w:r>
      <w:r>
        <w:rPr>
          <w:color w:val="000000"/>
          <w:szCs w:val="20"/>
          <w:u w:color="000000"/>
        </w:rPr>
        <w:t>malne wykorzystanie publicznego transportu zbiorowego jako podstawowego środka transportu - w planie miejscowym nie wyznaczono terenów zabudowy mieszkaniowej, jednocześnie założono dalsze funkcjonowanie istniejących połączeń transportu zbiorowego,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zapew</w:t>
      </w:r>
      <w:r>
        <w:rPr>
          <w:color w:val="000000"/>
          <w:szCs w:val="20"/>
          <w:u w:color="000000"/>
        </w:rPr>
        <w:t>niania rozwiązań przestrzennych, ułatwiających przemieszczanie się pieszych i rowerzystów – w planie miejscowym ustalono obowiązek wydzielenia nowego ciągu komunikacji pieszo-rowerowej, a także dopuszczono w ramach terenu drogi lokalnej zagospodarowanie pr</w:t>
      </w:r>
      <w:r>
        <w:rPr>
          <w:color w:val="000000"/>
          <w:szCs w:val="20"/>
          <w:u w:color="000000"/>
        </w:rPr>
        <w:t>zeznaczone na potrzeby ruchu pieszych i rowerzystów.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Ponadto, ze względu na składowo-magazynowy charakter planowanej zabudowy, która może generować uciążliwości związane z transportem, konieczne było wyznaczenie terenów przeznaczonych na jej realizację w o</w:t>
      </w:r>
      <w:r>
        <w:rPr>
          <w:color w:val="000000"/>
          <w:szCs w:val="20"/>
          <w:u w:color="000000"/>
        </w:rPr>
        <w:t>ddaleniu od obszarów mieszkaniowych, a jednocześnie w dogodnym położeniu względem kluczowych szlaków komunikacyjnych gminy – drogi ekspresowej S5 (wraz z węzłem „Lipno”) oraz drogi wojewódzkiej nr 309.</w:t>
      </w:r>
    </w:p>
    <w:p w:rsidR="00B61F06" w:rsidRDefault="006044B8">
      <w:pPr>
        <w:spacing w:before="120" w:after="120"/>
        <w:jc w:val="center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Zgodność z wynikami analizy zmian w zagospodarowaniu p</w:t>
      </w:r>
      <w:r>
        <w:rPr>
          <w:b/>
          <w:color w:val="000000"/>
          <w:szCs w:val="20"/>
          <w:u w:color="000000"/>
        </w:rPr>
        <w:t>rzestrzennym gminy, o których mowa w art. 32 ust. 1 i 2 ustawy z dnia 27 marca 2003 r. o planowaniu i zagospodarowaniu przestrzennym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Rada Gminy Lipno przyjęła uchwałę Nr LXXIV/564/2024 z dnia 26 marca 2024 r. w sprawie aktualności Studium uwarunkowań i kie</w:t>
      </w:r>
      <w:r>
        <w:rPr>
          <w:color w:val="000000"/>
          <w:szCs w:val="20"/>
          <w:u w:color="000000"/>
        </w:rPr>
        <w:t xml:space="preserve">runków zagospodarowania przestrzennego Gminy Lipno oraz miejscowych planów zagospodarowania przestrzennego obowiązujących na obszarze gminy Lipno. Uchwała ta, podjęta została na podstawie dokumentu pt. „Analiza zmian w zagospodarowaniu przestrzennym Gminy </w:t>
      </w:r>
      <w:r>
        <w:rPr>
          <w:color w:val="000000"/>
          <w:szCs w:val="20"/>
          <w:u w:color="000000"/>
        </w:rPr>
        <w:t>Lipno w latach 2018-2023”.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Przedmiotowy plan spełnia wymogi określone w przytoczonym dokumencie, w szczególności jest spójny z wieloletnim programem sporządzania miejscowych planów zagospodarowania przestrzennego, w którym zaproponowano priorytety oraz dod</w:t>
      </w:r>
      <w:r>
        <w:rPr>
          <w:color w:val="000000"/>
          <w:szCs w:val="20"/>
          <w:u w:color="000000"/>
        </w:rPr>
        <w:t>atkowe wskazówki, jakimi należy się kierować przystępując do sporządzania planów miejscowych.</w:t>
      </w:r>
    </w:p>
    <w:p w:rsidR="00B61F06" w:rsidRDefault="006044B8">
      <w:pPr>
        <w:spacing w:before="120" w:after="120"/>
        <w:jc w:val="center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Wpływ na finanse publiczne, w tym budżet gminy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dochody Gminy Lipno wynikające z uchwalenia miejscowego planu zagospodarowania przestrzennego składać się będą p</w:t>
      </w:r>
      <w:r>
        <w:rPr>
          <w:color w:val="000000"/>
          <w:szCs w:val="20"/>
          <w:u w:color="000000"/>
        </w:rPr>
        <w:t>odatki od nieruchomości oraz opłata planistyczna, możliwa do pobrania w przypadku zbycia nieruchomości przez właścicieli w ciągu 5 lat od dnia uprawomocnienia się planu.</w:t>
      </w:r>
    </w:p>
    <w:p w:rsidR="00B61F06" w:rsidRDefault="006044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planie nie przewiduje się realizacji inwestycji wymagających wykupu nowych terenów p</w:t>
      </w:r>
      <w:r>
        <w:rPr>
          <w:color w:val="000000"/>
          <w:szCs w:val="20"/>
          <w:u w:color="000000"/>
        </w:rPr>
        <w:t>od gminne cele publiczne (nowy teren komunikacyjny obejmuje wyłącznie drogę wewnętrzną). Uchwalenie przedmiotowego planu miejscowego, może spowodować obciążenia finansowe gminy z tytułu budowy drogi gminnej (KDL) oraz nowej sieci infrastruktury technicznej</w:t>
      </w:r>
      <w:r>
        <w:rPr>
          <w:color w:val="000000"/>
          <w:szCs w:val="20"/>
          <w:u w:color="000000"/>
        </w:rPr>
        <w:t>. Tym samym wskazane jest etapowanie realizacji w zależności od potrzeb, a także naliczanie opłat adiacenckich od właścicieli nieruchomości z tytułu podziału nieruchomości, a także budowy urządzeń infrastruktury technicznej (będące formą partycypacji właśc</w:t>
      </w:r>
      <w:r>
        <w:rPr>
          <w:color w:val="000000"/>
          <w:szCs w:val="20"/>
          <w:u w:color="000000"/>
        </w:rPr>
        <w:t>icieli nieruchomości w kosztach budowy infrastruktury technicznej).</w:t>
      </w:r>
    </w:p>
    <w:p w:rsidR="00B61F06" w:rsidRDefault="006044B8">
      <w:pPr>
        <w:keepNext/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Podsumowując powyższe stwierdzenia, należy uznać, że przyjęcie uchwały w sprawie przedmiotowego planu jest zasadne i będzie stanowić podstawę do realizacji zamierzeń inwestycyjnych, spójny</w:t>
      </w:r>
      <w:r>
        <w:rPr>
          <w:color w:val="000000"/>
          <w:szCs w:val="20"/>
          <w:u w:color="000000"/>
        </w:rPr>
        <w:t>ch z wyznaczonymi kierunkami polityki przestrzennej Gminy Lipno.</w:t>
      </w:r>
    </w:p>
    <w:p w:rsidR="00B61F06" w:rsidRDefault="006044B8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p w:rsidR="00B61F06" w:rsidRDefault="00B61F06">
      <w:pPr>
        <w:keepNext/>
        <w:rPr>
          <w:color w:val="000000"/>
          <w:szCs w:val="20"/>
          <w:u w:color="000000"/>
        </w:rPr>
      </w:pPr>
    </w:p>
    <w:sectPr w:rsidR="00B61F06" w:rsidSect="00B61F06">
      <w:footerReference w:type="default" r:id="rId13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4B8" w:rsidRDefault="006044B8" w:rsidP="00B61F06">
      <w:r>
        <w:separator/>
      </w:r>
    </w:p>
  </w:endnote>
  <w:endnote w:type="continuationSeparator" w:id="0">
    <w:p w:rsidR="006044B8" w:rsidRDefault="006044B8" w:rsidP="00B61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61F0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61F06" w:rsidRDefault="006044B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61F06" w:rsidRDefault="006044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61F0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71F4B">
            <w:rPr>
              <w:sz w:val="18"/>
            </w:rPr>
            <w:fldChar w:fldCharType="separate"/>
          </w:r>
          <w:r w:rsidR="00171F4B">
            <w:rPr>
              <w:noProof/>
              <w:sz w:val="18"/>
            </w:rPr>
            <w:t>1</w:t>
          </w:r>
          <w:r w:rsidR="00B61F06">
            <w:rPr>
              <w:sz w:val="18"/>
            </w:rPr>
            <w:fldChar w:fldCharType="end"/>
          </w:r>
        </w:p>
      </w:tc>
    </w:tr>
  </w:tbl>
  <w:p w:rsidR="00B61F06" w:rsidRDefault="00B61F0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61F0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61F06" w:rsidRDefault="006044B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61F06" w:rsidRDefault="006044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61F0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71F4B">
            <w:rPr>
              <w:sz w:val="18"/>
            </w:rPr>
            <w:fldChar w:fldCharType="separate"/>
          </w:r>
          <w:r w:rsidR="00171F4B">
            <w:rPr>
              <w:noProof/>
              <w:sz w:val="18"/>
            </w:rPr>
            <w:t>1</w:t>
          </w:r>
          <w:r w:rsidR="00B61F06">
            <w:rPr>
              <w:sz w:val="18"/>
            </w:rPr>
            <w:fldChar w:fldCharType="end"/>
          </w:r>
        </w:p>
      </w:tc>
    </w:tr>
  </w:tbl>
  <w:p w:rsidR="00B61F06" w:rsidRDefault="00B61F06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61F0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61F06" w:rsidRDefault="006044B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61F06" w:rsidRDefault="006044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61F0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71F4B">
            <w:rPr>
              <w:sz w:val="18"/>
            </w:rPr>
            <w:fldChar w:fldCharType="separate"/>
          </w:r>
          <w:r w:rsidR="00171F4B">
            <w:rPr>
              <w:noProof/>
              <w:sz w:val="18"/>
            </w:rPr>
            <w:t>1</w:t>
          </w:r>
          <w:r w:rsidR="00B61F06">
            <w:rPr>
              <w:sz w:val="18"/>
            </w:rPr>
            <w:fldChar w:fldCharType="end"/>
          </w:r>
        </w:p>
      </w:tc>
    </w:tr>
  </w:tbl>
  <w:p w:rsidR="00B61F06" w:rsidRDefault="00B61F06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61F0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61F06" w:rsidRDefault="006044B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61F06" w:rsidRDefault="006044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61F0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71F4B">
            <w:rPr>
              <w:sz w:val="18"/>
            </w:rPr>
            <w:fldChar w:fldCharType="separate"/>
          </w:r>
          <w:r w:rsidR="00171F4B">
            <w:rPr>
              <w:noProof/>
              <w:sz w:val="18"/>
            </w:rPr>
            <w:t>1</w:t>
          </w:r>
          <w:r w:rsidR="00B61F06">
            <w:rPr>
              <w:sz w:val="18"/>
            </w:rPr>
            <w:fldChar w:fldCharType="end"/>
          </w:r>
        </w:p>
      </w:tc>
    </w:tr>
  </w:tbl>
  <w:p w:rsidR="00B61F06" w:rsidRDefault="00B61F06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61F0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61F06" w:rsidRDefault="006044B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61F06" w:rsidRDefault="006044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61F0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71F4B">
            <w:rPr>
              <w:sz w:val="18"/>
            </w:rPr>
            <w:fldChar w:fldCharType="separate"/>
          </w:r>
          <w:r w:rsidR="00171F4B">
            <w:rPr>
              <w:noProof/>
              <w:sz w:val="18"/>
            </w:rPr>
            <w:t>1</w:t>
          </w:r>
          <w:r w:rsidR="00B61F06">
            <w:rPr>
              <w:sz w:val="18"/>
            </w:rPr>
            <w:fldChar w:fldCharType="end"/>
          </w:r>
        </w:p>
      </w:tc>
    </w:tr>
  </w:tbl>
  <w:p w:rsidR="00B61F06" w:rsidRDefault="00B61F06">
    <w:pPr>
      <w:rPr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61F0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61F06" w:rsidRDefault="006044B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61F06" w:rsidRDefault="006044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61F0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71F4B">
            <w:rPr>
              <w:sz w:val="18"/>
            </w:rPr>
            <w:fldChar w:fldCharType="separate"/>
          </w:r>
          <w:r w:rsidR="00171F4B">
            <w:rPr>
              <w:noProof/>
              <w:sz w:val="18"/>
            </w:rPr>
            <w:t>4</w:t>
          </w:r>
          <w:r w:rsidR="00B61F06">
            <w:rPr>
              <w:sz w:val="18"/>
            </w:rPr>
            <w:fldChar w:fldCharType="end"/>
          </w:r>
        </w:p>
      </w:tc>
    </w:tr>
  </w:tbl>
  <w:p w:rsidR="00B61F06" w:rsidRDefault="00B61F0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4B8" w:rsidRDefault="006044B8" w:rsidP="00B61F06">
      <w:r>
        <w:separator/>
      </w:r>
    </w:p>
  </w:footnote>
  <w:footnote w:type="continuationSeparator" w:id="0">
    <w:p w:rsidR="006044B8" w:rsidRDefault="006044B8" w:rsidP="00B61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71F4B"/>
    <w:rsid w:val="006044B8"/>
    <w:rsid w:val="00A77B3E"/>
    <w:rsid w:val="00B61F06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1F0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0C6C4929-2E4A-4718-A45B-EA07295D2D3B\Zalacznik1.pdf" TargetMode="Externa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Users\ibieganska\AppData\Local\Temp\Legislator\0C6C4929-2E4A-4718-A45B-EA07295D2D3B\Zalacznik4.g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5487</Words>
  <Characters>32927</Characters>
  <Application>Microsoft Office Word</Application>
  <DocSecurity>0</DocSecurity>
  <Lines>274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XX/120/2025 z dnia 26 czerwca 2025 r.</dc:title>
  <dc:subject>w sprawie miejscowego planu zagospodarowania przestrzennego Gminy Lipno, dla terenów aktywności gospodarczych, położonych w^rejonie drogi ekspresowej S5 i^drogi wojewódzkiej nr 309</dc:subject>
  <dc:creator>ibieganska</dc:creator>
  <cp:lastModifiedBy>Irena Biegańska</cp:lastModifiedBy>
  <cp:revision>2</cp:revision>
  <dcterms:created xsi:type="dcterms:W3CDTF">2025-06-30T13:40:00Z</dcterms:created>
  <dcterms:modified xsi:type="dcterms:W3CDTF">2025-06-30T13:40:00Z</dcterms:modified>
  <cp:category>Akt prawny</cp:category>
</cp:coreProperties>
</file>