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D9122C">
      <w:pPr>
        <w:jc w:val="center"/>
        <w:rPr>
          <w:b/>
          <w:caps/>
        </w:rPr>
      </w:pPr>
      <w:r>
        <w:rPr>
          <w:b/>
          <w:caps/>
        </w:rPr>
        <w:t>Uchwała nr XXXIII/211/2026</w:t>
      </w:r>
      <w:r>
        <w:rPr>
          <w:b/>
          <w:caps/>
        </w:rPr>
        <w:br/>
        <w:t>Rady Gminy Lipno</w:t>
      </w:r>
    </w:p>
    <w:p w:rsidR="00A77B3E" w:rsidRDefault="00D9122C">
      <w:pPr>
        <w:spacing w:before="280" w:after="280"/>
        <w:jc w:val="center"/>
        <w:rPr>
          <w:b/>
          <w:caps/>
        </w:rPr>
      </w:pPr>
      <w:r>
        <w:t>z dnia 1 lipca 2026 r.</w:t>
      </w:r>
    </w:p>
    <w:p w:rsidR="00A77B3E" w:rsidRDefault="00D9122C">
      <w:pPr>
        <w:keepNext/>
        <w:spacing w:after="480"/>
        <w:jc w:val="center"/>
      </w:pPr>
      <w:r>
        <w:rPr>
          <w:b/>
        </w:rPr>
        <w:t>w sprawie utworzenia Zespołu Żłobków w Gminie Lipno oraz nadania mu statutu</w:t>
      </w:r>
    </w:p>
    <w:p w:rsidR="00A77B3E" w:rsidRDefault="00D9122C">
      <w:pPr>
        <w:keepLines/>
        <w:spacing w:before="120" w:after="120"/>
        <w:ind w:firstLine="227"/>
      </w:pPr>
      <w:r>
        <w:t>Na podstawie art. 18 ust. 2 </w:t>
      </w:r>
      <w:proofErr w:type="spellStart"/>
      <w:r>
        <w:t>pkt</w:t>
      </w:r>
      <w:proofErr w:type="spellEnd"/>
      <w:r>
        <w:t> 9 lit. h ustawy z dnia 8 marca 1990 r. o samorządzie gminnym (tekst jedn. Dz. U.</w:t>
      </w:r>
      <w:r>
        <w:t xml:space="preserve"> z 2026 r. </w:t>
      </w:r>
      <w:proofErr w:type="spellStart"/>
      <w:r>
        <w:t>poz</w:t>
      </w:r>
      <w:proofErr w:type="spellEnd"/>
      <w:r>
        <w:t xml:space="preserve"> 662), art. 12 ust. 1 </w:t>
      </w:r>
      <w:proofErr w:type="spellStart"/>
      <w:r>
        <w:t>pkt</w:t>
      </w:r>
      <w:proofErr w:type="spellEnd"/>
      <w:r>
        <w:t> 2 i ust. 2 ustawy z dnia 27 sierpnia 2009 r. o finansach publicznych (tekst jedn. Dz. U. z 2025 r. poz. 1483 ze zm.) oraz art. 9 ust. 1 i art. 11 ust. 1 i 2 ustawy z dnia 4 lutego 2011 r. o opiece nad dziećmi w wieku</w:t>
      </w:r>
      <w:r>
        <w:t xml:space="preserve"> do lat 3 (tekst jedn. Dz. U. z 2025 r. poz. 798 ze zm.) uchwala się, co następuje: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</w:t>
      </w:r>
      <w:r>
        <w:t>Z dniem 1 września 2026 r. tworzy się Zespół Żłobków w Gminie Lipno, zwany dalej "Zespołem", w skład którego wchodzą:</w:t>
      </w:r>
    </w:p>
    <w:p w:rsidR="00A77B3E" w:rsidRDefault="00D9122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Gminny Żłobek w Wilkowicach, ul. Okrężna 41</w:t>
      </w:r>
      <w:r>
        <w:rPr>
          <w:color w:val="000000"/>
          <w:u w:color="000000"/>
        </w:rPr>
        <w:t>, 64-115 Wilkowice;</w:t>
      </w:r>
    </w:p>
    <w:p w:rsidR="00A77B3E" w:rsidRDefault="00D9122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Gminny Żłobek w Mórkowie, Osiedle Wierzbowe 41, 64-111 Lipno.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Siedziba Zespołu mieści się w Mórkowie, Osiedle Wierzbowe 41, 64-111 Lipno.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Zespołowi nadaje się statut, stanowiący załącznik do niniejszej  uchwały.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Majątek je</w:t>
      </w:r>
      <w:r>
        <w:rPr>
          <w:color w:val="000000"/>
          <w:u w:color="000000"/>
        </w:rPr>
        <w:t>dnostek, o których mowa w ust. 1 </w:t>
      </w:r>
      <w:proofErr w:type="spellStart"/>
      <w:r>
        <w:rPr>
          <w:color w:val="000000"/>
          <w:u w:color="000000"/>
        </w:rPr>
        <w:t>pkt</w:t>
      </w:r>
      <w:proofErr w:type="spellEnd"/>
      <w:r>
        <w:rPr>
          <w:color w:val="000000"/>
          <w:u w:color="000000"/>
        </w:rPr>
        <w:t> 1 i 2, z dniem utworzenia Zespołu staje się majątkiem Zespołu.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Pracownicy zatrudnieni w Gminnym Żłobku w Wilkowicach stają się z dniem utworzenia Zespołu pracownikami Zespołu.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Należności i zobowiązania Gminneg</w:t>
      </w:r>
      <w:r>
        <w:rPr>
          <w:color w:val="000000"/>
          <w:u w:color="000000"/>
        </w:rPr>
        <w:t>o Żłobka w Wilkowicach, według stanu na dzień 31 sierpnia 2026 r., przejmuje Zespół.</w:t>
      </w:r>
    </w:p>
    <w:p w:rsidR="00A77B3E" w:rsidRDefault="00D9122C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po upływie 14 dni od dnia ogłoszenia w Dzienniku Urzędowym Województwa Wielkopolskiego.</w:t>
      </w:r>
    </w:p>
    <w:p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D9122C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33"/>
        <w:gridCol w:w="4933"/>
      </w:tblGrid>
      <w:tr w:rsidR="009D43FB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43FB" w:rsidRDefault="009D43FB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43FB" w:rsidRDefault="00D9122C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 Lipno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Bartosz Zięba</w:t>
            </w:r>
          </w:p>
        </w:tc>
      </w:tr>
    </w:tbl>
    <w:p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 w:rsidRDefault="009D43FB">
      <w:pPr>
        <w:keepNext/>
        <w:spacing w:before="120" w:after="120" w:line="360" w:lineRule="auto"/>
        <w:ind w:left="5241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 w:rsidR="00D9122C">
        <w:rPr>
          <w:color w:val="000000"/>
          <w:u w:color="000000"/>
        </w:rPr>
        <w:t>Załącznik do uchwały nr XXXIII/211/2026</w:t>
      </w:r>
      <w:r w:rsidR="00D9122C">
        <w:rPr>
          <w:color w:val="000000"/>
          <w:u w:color="000000"/>
        </w:rPr>
        <w:br/>
        <w:t>Rady Gminy Lipno</w:t>
      </w:r>
      <w:r w:rsidR="00D9122C">
        <w:rPr>
          <w:color w:val="000000"/>
          <w:u w:color="000000"/>
        </w:rPr>
        <w:br/>
        <w:t>z dnia 1 lipca 2026 r.</w:t>
      </w:r>
    </w:p>
    <w:p w:rsidR="00A77B3E" w:rsidRDefault="00D9122C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Zespołu Żłobków w Gminie Lipno</w:t>
      </w:r>
    </w:p>
    <w:p w:rsidR="00A77B3E" w:rsidRDefault="00D9122C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Przepisy ogólne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</w:t>
      </w:r>
      <w:r>
        <w:rPr>
          <w:color w:val="000000"/>
          <w:u w:color="000000"/>
        </w:rPr>
        <w:t xml:space="preserve">Zespół Żłobków w Gminie Lipno, zwany dalej "Zespołem" jest jednostką organizacyjną Gminy Lipno, działającą w formie jednostki budżetowej. 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 skład Zespołu wchodzą następujące żłobki, zwane dalej „Żłobkami”:</w:t>
      </w:r>
    </w:p>
    <w:p w:rsidR="00A77B3E" w:rsidRDefault="00D9122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Gminny Żłobek w Wilkowicach, ul. </w:t>
      </w:r>
      <w:r>
        <w:rPr>
          <w:color w:val="000000"/>
          <w:u w:color="000000"/>
        </w:rPr>
        <w:t>Okrężna 41, 64-115 Wilkowice;</w:t>
      </w:r>
    </w:p>
    <w:p w:rsidR="00A77B3E" w:rsidRDefault="00D9122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Gminny Żłobek w Mórkowie, Osiedle Wierzbowe 41, 64-111 Lipno.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Siedziba Zespołu mieści się Mórkowie, Osiedle Wierzbowe 41, 64-111 Lipno.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Obszarem działania Zespołu jest Gmina Lipno.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 xml:space="preserve">Nazwa Zespołu brzmi: "Zespół </w:t>
      </w:r>
      <w:r>
        <w:rPr>
          <w:color w:val="000000"/>
          <w:u w:color="000000"/>
        </w:rPr>
        <w:t>Żłobków w Gminie Lipno".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Ilekroć w dalszej części statutu Zespołu jest mowa o:</w:t>
      </w:r>
    </w:p>
    <w:p w:rsidR="00A77B3E" w:rsidRDefault="00D9122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– należy przez to rozumieć Gminę Lipno;</w:t>
      </w:r>
    </w:p>
    <w:p w:rsidR="00A77B3E" w:rsidRDefault="00D9122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Wójcie – należy przez to rozumieć Wójta Gminy Lipno;</w:t>
      </w:r>
    </w:p>
    <w:p w:rsidR="00A77B3E" w:rsidRDefault="00D9122C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rodzicach, należy przez to rozumieć także opiekunów prawnych or</w:t>
      </w:r>
      <w:r>
        <w:rPr>
          <w:color w:val="000000"/>
          <w:u w:color="000000"/>
        </w:rPr>
        <w:t>az inne osoby, którym sąd powierzył sprawowanie opieki nad dzieckiem.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Nadzór nad działalnością Zespołu sprawuje Wójt Gminy Lipno.</w:t>
      </w:r>
    </w:p>
    <w:p w:rsidR="00A77B3E" w:rsidRDefault="00D9122C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Cele i zadania Zespołu oraz sposób ich realizacji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 xml:space="preserve">Celem działania Zespołu jest usprawnienie organizacji </w:t>
      </w:r>
      <w:r>
        <w:rPr>
          <w:color w:val="000000"/>
          <w:u w:color="000000"/>
        </w:rPr>
        <w:t>pracy Żłobków, w zakresie prowadzonej działalności opiekuńczej, wychowawczej, edukacyjnej, wspomagającej indywidualny rozwój dziecka, a w przypadku dziecka niepełnosprawnego uwzględniając rodzaj niepełnosprawności.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Do zadań Zespołu należy:</w:t>
      </w:r>
    </w:p>
    <w:p w:rsidR="00A77B3E" w:rsidRDefault="00D9122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zapewnie</w:t>
      </w:r>
      <w:r>
        <w:rPr>
          <w:color w:val="000000"/>
          <w:u w:color="000000"/>
        </w:rPr>
        <w:t>nie prawidłowego funkcjonowania Żłobków,</w:t>
      </w:r>
    </w:p>
    <w:p w:rsidR="00A77B3E" w:rsidRDefault="00D9122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nadzór nad realizacją zadań wykonywanych przez Żłobki,</w:t>
      </w:r>
    </w:p>
    <w:p w:rsidR="00A77B3E" w:rsidRDefault="00D9122C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koordynowanie bieżącej pracy Żłobków oraz procesu rekrutacji do Żłobków;</w:t>
      </w:r>
    </w:p>
    <w:p w:rsidR="00A77B3E" w:rsidRDefault="00D9122C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zapewnienie dzieciom racjonalnego i zdrowego żywienia;</w:t>
      </w:r>
    </w:p>
    <w:p w:rsidR="00A77B3E" w:rsidRDefault="00D9122C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zorganizowanie bezpi</w:t>
      </w:r>
      <w:r>
        <w:rPr>
          <w:color w:val="000000"/>
          <w:u w:color="000000"/>
        </w:rPr>
        <w:t>ecznych i higienicznych warunków pracy, opieki i wychowania;</w:t>
      </w:r>
    </w:p>
    <w:p w:rsidR="00A77B3E" w:rsidRDefault="00D9122C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gospodarowanie powierzonym mieniem;</w:t>
      </w:r>
    </w:p>
    <w:p w:rsidR="00A77B3E" w:rsidRDefault="00D9122C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wyposażanie Żłobków w pomoce dydaktyczne oraz sprzęt niezbędny do realizacji zadań;</w:t>
      </w:r>
    </w:p>
    <w:p w:rsidR="00A77B3E" w:rsidRDefault="00D9122C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podejmowanie inicjatyw w zakresie poprawy funkcjonowania Żłobków i</w:t>
      </w:r>
      <w:r>
        <w:rPr>
          <w:color w:val="000000"/>
          <w:u w:color="000000"/>
        </w:rPr>
        <w:t> jakości sprawowania opieki nad dziećmi.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Cele i zadania Zespołu realizowane są poprzez:</w:t>
      </w:r>
    </w:p>
    <w:p w:rsidR="00A77B3E" w:rsidRDefault="00D9122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sprawowanie opieki nad dziećmi w czasie ich pobytu w Żłobkach przez wykwalifikowanych opiekunów;</w:t>
      </w:r>
    </w:p>
    <w:p w:rsidR="00A77B3E" w:rsidRDefault="00D9122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indywidualne poznanie i kierowanie rozwojem dziecka;</w:t>
      </w:r>
    </w:p>
    <w:p w:rsidR="00A77B3E" w:rsidRDefault="00D9122C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3) </w:t>
      </w:r>
      <w:r>
        <w:rPr>
          <w:color w:val="000000"/>
          <w:u w:color="000000"/>
        </w:rPr>
        <w:t>stos</w:t>
      </w:r>
      <w:r>
        <w:rPr>
          <w:color w:val="000000"/>
          <w:u w:color="000000"/>
        </w:rPr>
        <w:t>owanie różnych metod i form pracy z dziećmi, uwzględniając ich rozwój psychomotoryczny;</w:t>
      </w:r>
    </w:p>
    <w:p w:rsidR="00A77B3E" w:rsidRDefault="00D9122C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zapewnienie dzieciom bezpieczeństwa podczas pobytu w Żłobkach;</w:t>
      </w:r>
    </w:p>
    <w:p w:rsidR="00A77B3E" w:rsidRDefault="00D9122C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zapewnienie odpowiednich warunków lokalowych z wyposażeniem dostosowanym do wieku i potrzeb rozwojo</w:t>
      </w:r>
      <w:r>
        <w:rPr>
          <w:color w:val="000000"/>
          <w:u w:color="000000"/>
        </w:rPr>
        <w:t>wych dziecka;</w:t>
      </w:r>
    </w:p>
    <w:p w:rsidR="00A77B3E" w:rsidRDefault="00D9122C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zapewnienie dzieciom pobytu na świeżym powietrzu przy sprzyjających warunkach atmosferycznych.</w:t>
      </w:r>
    </w:p>
    <w:p w:rsidR="00A77B3E" w:rsidRDefault="00D9122C">
      <w:pPr>
        <w:keepNext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Zasady organizacji i funkcjonowania Zespołu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t>1. </w:t>
      </w:r>
      <w:r>
        <w:rPr>
          <w:color w:val="000000"/>
          <w:u w:color="000000"/>
        </w:rPr>
        <w:t xml:space="preserve">Zespołem kieruje Dyrektor zatrudniany i zwalniany przez Wójta, który jest </w:t>
      </w:r>
      <w:r>
        <w:rPr>
          <w:color w:val="000000"/>
          <w:u w:color="000000"/>
        </w:rPr>
        <w:t>jednocześnie jego zwierzchnikiem służbowym i wykonuje wobec niego czynności w sprawach z zakresu prawa pracy.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Dyrektor Zespołu jest Dyrektorem Żłobków.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Dyrektor Zespołu zarządza i reprezentuje Zespół na zewnątrz.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Dyrektor ponosi odpowiedzialność z</w:t>
      </w:r>
      <w:r>
        <w:rPr>
          <w:color w:val="000000"/>
          <w:u w:color="000000"/>
        </w:rPr>
        <w:t>a prawidłową gospodarkę finansową zgodnie z planem finansowym.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Dyrektor działa jednoosobowo na podstawie pełnomocnictwa udzielonego przez Wójta.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Organizację wewnętrzną Zespołu określa regulamin organizacyjny Zespołu nadawany przez Dyrektora Zespołu.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Zespół jest pracodawcą w rozumieniu przepisów prawa pracy w stosunku do osób w nim zatrudnionych.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Czynności w sprawach z zakresu prawa pracy wobec pracowników Zespołu wykonuje Dyrektor Zespołu.</w:t>
      </w:r>
    </w:p>
    <w:p w:rsidR="00A77B3E" w:rsidRDefault="00D9122C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Mienie i gospodarka finansowa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t>1. </w:t>
      </w:r>
      <w:r>
        <w:rPr>
          <w:color w:val="000000"/>
          <w:u w:color="000000"/>
        </w:rPr>
        <w:t>Zespół gospodaruje powierzonym mieniem zgodnie z obowiązującymi przepisami prawa i zapewnia należytą ochronę, jak również jego właściwe wykorzystanie.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Gospodarka finansowa Zespołu prowadzona jest na zasadach określonych w odrębnych przepisach, w szczegó</w:t>
      </w:r>
      <w:r>
        <w:rPr>
          <w:color w:val="000000"/>
          <w:u w:color="000000"/>
        </w:rPr>
        <w:t>lności w ustawie o finansach publicznych oraz w ustawie o rachunkowości.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Podstawą gospodarki finansowej Zespołu jest roczny plan dochodów i wydatków.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Dyrektor Zespołu zapewnia realizację jego planu finansowego.</w:t>
      </w:r>
    </w:p>
    <w:p w:rsidR="00A77B3E" w:rsidRDefault="00D9122C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Warunki przyjmowania dzieci</w:t>
      </w:r>
      <w:r>
        <w:rPr>
          <w:b/>
          <w:color w:val="000000"/>
          <w:u w:color="000000"/>
        </w:rPr>
        <w:t xml:space="preserve"> do Żłobków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Opieka nad dzieckiem w Żłobku może być sprawowana do ukończenia roku szkolnego, w którym dziecko ukończy 3 rok życia lub w przypadku gdy niemożliwe lub utrudnione jest objęcie dziecka wychowaniem przedszkolnym – 4 rok życia. Opieka w Ż</w:t>
      </w:r>
      <w:r>
        <w:rPr>
          <w:color w:val="000000"/>
          <w:u w:color="000000"/>
        </w:rPr>
        <w:t xml:space="preserve">łobkach jest sprawowana nad dziećmi w wieku od ukończenia 20 tygodnia życia. 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Do Żłobka przyjmowane są dzieci, których przynajmniej jeden z rodziców zamieszkuje lub pracuje lub uczy się na terenie gminy.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Pierwszeństwo w przyjęciu do Żłobka mają, z za</w:t>
      </w:r>
      <w:r>
        <w:rPr>
          <w:color w:val="000000"/>
          <w:u w:color="000000"/>
        </w:rPr>
        <w:t>chowaniem ust. 1 i 2:</w:t>
      </w:r>
    </w:p>
    <w:p w:rsidR="00A77B3E" w:rsidRDefault="00D9122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dzieci z rodzin wielodzietnych;</w:t>
      </w:r>
    </w:p>
    <w:p w:rsidR="00A77B3E" w:rsidRDefault="00D9122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dzieci niepełnosprawne, posiadające orzeczenie o niepełnosprawności;</w:t>
      </w:r>
    </w:p>
    <w:p w:rsidR="00A77B3E" w:rsidRDefault="00D9122C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dzieci rodzica, wobec którego orzeczono znaczny lub umiarkowany stopień niepełnosprawności bądź całkowitą niezdolność do sam</w:t>
      </w:r>
      <w:r>
        <w:rPr>
          <w:color w:val="000000"/>
          <w:u w:color="000000"/>
        </w:rPr>
        <w:t>odzielnej egzystencji na podstawie odrębnych przepisów;</w:t>
      </w:r>
    </w:p>
    <w:p w:rsidR="00A77B3E" w:rsidRDefault="00D9122C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dzieci rodzica samotnie wychowującego dziecko;</w:t>
      </w:r>
    </w:p>
    <w:p w:rsidR="00A77B3E" w:rsidRDefault="00D9122C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dzieci obojga rodziców pracujących zawodowo lub uczących się;</w:t>
      </w:r>
    </w:p>
    <w:p w:rsidR="00A77B3E" w:rsidRDefault="00D9122C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dzieci rodziców prowadzących działalność gospodarczą lub rolniczą lub studiujących</w:t>
      </w:r>
      <w:r>
        <w:rPr>
          <w:color w:val="000000"/>
          <w:u w:color="000000"/>
        </w:rPr>
        <w:t xml:space="preserve"> w systemie dziennym lub zaocznym.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4. </w:t>
      </w:r>
      <w:r>
        <w:rPr>
          <w:color w:val="000000"/>
          <w:u w:color="000000"/>
        </w:rPr>
        <w:t>O przyjęciu do Żłobka decyduje Dyrektor.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Dzieci, które nie zostały przyjęte do Żłobka z powodu braku miejsc umieszczane są na liście rezerwowej według kryteriów, o których mowa w ust. 3.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 xml:space="preserve">W przypadku zwolnienia </w:t>
      </w:r>
      <w:r>
        <w:rPr>
          <w:color w:val="000000"/>
          <w:u w:color="000000"/>
        </w:rPr>
        <w:t>się miejsca w Żłobku, dzieci przyjmowane są zgodnie z kolejnością oczekiwania na liście rezerwowej.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W przypadku zgłoszonej na piśmie przez rodziców dziecka, jego nieobecności trwającej powyżej miesiąca, na jego miejsce może zostać przyjęte kolejne</w:t>
      </w:r>
      <w:r>
        <w:rPr>
          <w:color w:val="000000"/>
          <w:u w:color="000000"/>
        </w:rPr>
        <w:t xml:space="preserve"> dziecko z listy oczekujących.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Przyjęcie dziecka z listy oczekujących następuje jedynie na czas określony nieobecnością dziecka, o którym mowa w ust. 1.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rPr>
          <w:color w:val="000000"/>
          <w:u w:color="000000"/>
        </w:rPr>
        <w:t>Dzieci rodziców, którzy zamieszkują lub pracują lub uczą się poza gminą będą przyjmowane do Żł</w:t>
      </w:r>
      <w:r>
        <w:rPr>
          <w:color w:val="000000"/>
          <w:u w:color="000000"/>
        </w:rPr>
        <w:t>obka na dany rok szkolny tylko w sytuacji zaspokojenia potrzeb mieszkańców gminy i posiadania wolnych miejsc w Żłobku oraz zawarcia umowy z rodzicami.</w:t>
      </w:r>
    </w:p>
    <w:p w:rsidR="00A77B3E" w:rsidRDefault="00D9122C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Zasady ustalania opłat za pobyt i wyżywienie w przypadku nieobecności dziecka w Żłobku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Pobyt dziecka w Żłobku jest odpłatny.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Opłata za pobyt dziecka w Żłobku jest stała i w przypadku nieobecności dziecka w Żłobku nie podlega zwrotowi.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przypadku nieobecności dziecka w Żłobku, zgłoszonej najpóźniej do godziny 7.30 w dniu nieobecnośc</w:t>
      </w:r>
      <w:r>
        <w:rPr>
          <w:color w:val="000000"/>
          <w:u w:color="000000"/>
        </w:rPr>
        <w:t>i dziecka w Żłobku, nie pobiera się opłaty za wyżywienie.</w:t>
      </w:r>
    </w:p>
    <w:p w:rsidR="00A77B3E" w:rsidRDefault="00D9122C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Rodzice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rPr>
          <w:color w:val="000000"/>
          <w:u w:color="000000"/>
        </w:rPr>
        <w:t>1 Dopuszcza się możliwość udziału rodziców w zajęciach prowadzonych w Żłobku.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Warunkiem udziału rodziców w zajęciach prowadzonych w Żłobku jest zgoda Dyrektora.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Dyrek</w:t>
      </w:r>
      <w:r>
        <w:rPr>
          <w:color w:val="000000"/>
          <w:u w:color="000000"/>
        </w:rPr>
        <w:t>tor wyraża zgodę na udział rodziców w zajęciach biorąc pod uwagę bezpieczeństwo dzieci oraz komfort psychiczny i emocjonalny dzieci.</w:t>
      </w:r>
    </w:p>
    <w:p w:rsidR="00A77B3E" w:rsidRDefault="00D9122C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Przepisy końcowe</w:t>
      </w:r>
    </w:p>
    <w:p w:rsidR="00A77B3E" w:rsidRDefault="00D9122C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b/>
        </w:rPr>
        <w:t>§ 15. </w:t>
      </w:r>
      <w:r>
        <w:rPr>
          <w:color w:val="000000"/>
          <w:u w:color="000000"/>
        </w:rPr>
        <w:t>Zmiany w statucie mogą być dokonywane w </w:t>
      </w:r>
      <w:r>
        <w:rPr>
          <w:color w:val="000000"/>
          <w:u w:color="000000"/>
        </w:rPr>
        <w:t>trybie właściwym dla jego nadania.</w:t>
      </w:r>
    </w:p>
    <w:p w:rsidR="009D43FB" w:rsidRDefault="00D9122C">
      <w:pPr>
        <w:jc w:val="center"/>
        <w:rPr>
          <w:szCs w:val="20"/>
        </w:rPr>
      </w:pPr>
      <w:r>
        <w:rPr>
          <w:b/>
          <w:szCs w:val="20"/>
        </w:rPr>
        <w:lastRenderedPageBreak/>
        <w:t>Uzasadnienie</w:t>
      </w:r>
    </w:p>
    <w:p w:rsidR="009D43FB" w:rsidRDefault="00D9122C">
      <w:pPr>
        <w:spacing w:before="120" w:after="120"/>
        <w:ind w:firstLine="227"/>
        <w:rPr>
          <w:szCs w:val="20"/>
        </w:rPr>
      </w:pPr>
      <w:r>
        <w:rPr>
          <w:szCs w:val="20"/>
        </w:rPr>
        <w:t xml:space="preserve">Zgodnie z art. 9 ust. 1 ustawy o opiece nad dziećmi w wieku do lat 3 gminy prowadzące żłobki mogą dla celów organizacyjnych połączyć je w zespół i określić zasady działania zespołu. Połączenie to nie narusza </w:t>
      </w:r>
      <w:r>
        <w:rPr>
          <w:szCs w:val="20"/>
        </w:rPr>
        <w:t>odrębności żłobków w zakresie wpisu do rejestru.</w:t>
      </w:r>
    </w:p>
    <w:p w:rsidR="009D43FB" w:rsidRDefault="00D9122C">
      <w:pPr>
        <w:spacing w:before="120" w:after="120"/>
        <w:ind w:firstLine="227"/>
        <w:rPr>
          <w:szCs w:val="20"/>
        </w:rPr>
      </w:pPr>
      <w:r>
        <w:rPr>
          <w:szCs w:val="20"/>
        </w:rPr>
        <w:t>Utworzenie Zespołu Żłobków w Gminie Lipno ma na celu usprawnienie organizacji i zarządzania gminnymi żłobkami, zapewnienie jednolitych standardów organizacyjnych oraz wysokiej jakości świadczonych usług. Roz</w:t>
      </w:r>
      <w:r>
        <w:rPr>
          <w:szCs w:val="20"/>
        </w:rPr>
        <w:t>wiązanie to pozwoli na bardziej efektywne wykorzystanie zasobów kadrowych, rzeczowych i finansowych, a także lepszą koordynację działań przez poszczególne jednostki.</w:t>
      </w:r>
    </w:p>
    <w:p w:rsidR="009D43FB" w:rsidRDefault="00D9122C">
      <w:pPr>
        <w:spacing w:before="120" w:after="120"/>
        <w:ind w:firstLine="227"/>
        <w:rPr>
          <w:szCs w:val="20"/>
        </w:rPr>
      </w:pPr>
      <w:r>
        <w:rPr>
          <w:szCs w:val="20"/>
        </w:rPr>
        <w:t>Funkcjonowanie żłobków w ramach jednej struktury organizacyjnej przyczyni się do optymaliz</w:t>
      </w:r>
      <w:r>
        <w:rPr>
          <w:szCs w:val="20"/>
        </w:rPr>
        <w:t>acji kosztów ich działalności oraz skuteczniejszej realizacji zadań.  W efekcie zwiększy się efektywność działania gminnych żłobków oraz dostępność usług opiekuńczych na wysokim poziomie dla rodzin zamieszkujących teren gminy Lipno.</w:t>
      </w:r>
    </w:p>
    <w:p w:rsidR="009D43FB" w:rsidRDefault="00D9122C">
      <w:pPr>
        <w:keepNext/>
        <w:keepLines/>
        <w:spacing w:before="120" w:after="120"/>
        <w:ind w:firstLine="227"/>
        <w:rPr>
          <w:szCs w:val="20"/>
        </w:rPr>
      </w:pPr>
      <w:r>
        <w:rPr>
          <w:szCs w:val="20"/>
        </w:rPr>
        <w:t>W związku z powyższym p</w:t>
      </w:r>
      <w:r>
        <w:rPr>
          <w:szCs w:val="20"/>
        </w:rPr>
        <w:t>odjęcie uchwały stało się uzasadnione.</w:t>
      </w:r>
    </w:p>
    <w:p w:rsidR="009D43FB" w:rsidRDefault="00D9122C">
      <w:pPr>
        <w:keepNext/>
        <w:rPr>
          <w:szCs w:val="20"/>
        </w:rPr>
      </w:pPr>
      <w:r>
        <w:rPr>
          <w:color w:val="000000"/>
          <w:szCs w:val="20"/>
        </w:rPr>
        <w:t> 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939"/>
        <w:gridCol w:w="4927"/>
      </w:tblGrid>
      <w:tr w:rsidR="009D43FB">
        <w:tc>
          <w:tcPr>
            <w:tcW w:w="49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43FB" w:rsidRDefault="009D43FB">
            <w:pPr>
              <w:jc w:val="left"/>
              <w:rPr>
                <w:color w:val="000000"/>
                <w:szCs w:val="20"/>
              </w:rPr>
            </w:pPr>
          </w:p>
        </w:tc>
        <w:tc>
          <w:tcPr>
            <w:tcW w:w="493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43FB" w:rsidRDefault="009D43FB">
            <w:pPr>
              <w:keepNext/>
              <w:keepLines/>
              <w:spacing w:before="560" w:after="560"/>
              <w:ind w:left="1134" w:right="1134"/>
              <w:jc w:val="center"/>
              <w:rPr>
                <w:b/>
                <w:color w:val="000000"/>
                <w:szCs w:val="20"/>
              </w:rPr>
            </w:pPr>
            <w:fldSimple w:instr="MERGEFIELD SIGNATURE_0_0__FUNCTION \* MERGEFORMAT">
              <w:r w:rsidR="00D9122C">
                <w:rPr>
                  <w:color w:val="000000"/>
                  <w:szCs w:val="20"/>
                </w:rPr>
                <w:t>Przewodniczący Rady Gminy Lipno</w:t>
              </w:r>
            </w:fldSimple>
            <w:r w:rsidR="00D9122C">
              <w:rPr>
                <w:color w:val="000000"/>
                <w:szCs w:val="20"/>
              </w:rPr>
              <w:br/>
            </w:r>
            <w:r w:rsidR="00D9122C">
              <w:rPr>
                <w:color w:val="000000"/>
                <w:szCs w:val="20"/>
              </w:rPr>
              <w:br/>
            </w:r>
            <w:r w:rsidR="00D9122C">
              <w:rPr>
                <w:color w:val="000000"/>
                <w:szCs w:val="20"/>
              </w:rPr>
              <w:br/>
            </w:r>
            <w:fldSimple w:instr="MERGEFIELD SIGNATURE_0_0_FIRSTNAME \* MERGEFORMAT">
              <w:r w:rsidR="00D9122C">
                <w:rPr>
                  <w:b/>
                  <w:color w:val="000000"/>
                  <w:szCs w:val="20"/>
                </w:rPr>
                <w:t>Bartosz</w:t>
              </w:r>
            </w:fldSimple>
            <w:r w:rsidR="00D9122C">
              <w:rPr>
                <w:b/>
                <w:color w:val="000000"/>
                <w:szCs w:val="20"/>
              </w:rPr>
              <w:t> </w:t>
            </w:r>
            <w:fldSimple w:instr="MERGEFIELD SIGNATURE_0_0_LASTNAME \* MERGEFORMAT">
              <w:r w:rsidR="00D9122C">
                <w:rPr>
                  <w:b/>
                  <w:color w:val="000000"/>
                  <w:szCs w:val="20"/>
                </w:rPr>
                <w:t>Zięba</w:t>
              </w:r>
            </w:fldSimple>
            <w:r w:rsidR="00D9122C">
              <w:rPr>
                <w:b/>
                <w:color w:val="000000"/>
                <w:szCs w:val="20"/>
              </w:rPr>
              <w:t> </w:t>
            </w:r>
          </w:p>
        </w:tc>
      </w:tr>
    </w:tbl>
    <w:p w:rsidR="009D43FB" w:rsidRDefault="009D43FB">
      <w:pPr>
        <w:keepNext/>
        <w:rPr>
          <w:szCs w:val="20"/>
        </w:rPr>
      </w:pPr>
    </w:p>
    <w:sectPr w:rsidR="009D43FB" w:rsidSect="009D43FB">
      <w:footerReference w:type="default" r:id="rId8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22C" w:rsidRDefault="00D9122C" w:rsidP="009D43FB">
      <w:r>
        <w:separator/>
      </w:r>
    </w:p>
  </w:endnote>
  <w:endnote w:type="continuationSeparator" w:id="0">
    <w:p w:rsidR="00D9122C" w:rsidRDefault="00D9122C" w:rsidP="009D43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9D43FB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D43FB" w:rsidRDefault="00D9122C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D43FB" w:rsidRDefault="00D9122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9D43FB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2423F">
            <w:rPr>
              <w:sz w:val="18"/>
            </w:rPr>
            <w:fldChar w:fldCharType="separate"/>
          </w:r>
          <w:r w:rsidR="00D2423F">
            <w:rPr>
              <w:noProof/>
              <w:sz w:val="18"/>
            </w:rPr>
            <w:t>1</w:t>
          </w:r>
          <w:r w:rsidR="009D43FB">
            <w:rPr>
              <w:sz w:val="18"/>
            </w:rPr>
            <w:fldChar w:fldCharType="end"/>
          </w:r>
        </w:p>
      </w:tc>
    </w:tr>
  </w:tbl>
  <w:p w:rsidR="009D43FB" w:rsidRDefault="009D43FB">
    <w:pPr>
      <w:rPr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9D43FB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D43FB" w:rsidRDefault="00D9122C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D43FB" w:rsidRDefault="00D9122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9D43FB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2423F">
            <w:rPr>
              <w:sz w:val="18"/>
            </w:rPr>
            <w:fldChar w:fldCharType="separate"/>
          </w:r>
          <w:r w:rsidR="00D2423F">
            <w:rPr>
              <w:noProof/>
              <w:sz w:val="18"/>
            </w:rPr>
            <w:t>3</w:t>
          </w:r>
          <w:r w:rsidR="009D43FB">
            <w:rPr>
              <w:sz w:val="18"/>
            </w:rPr>
            <w:fldChar w:fldCharType="end"/>
          </w:r>
        </w:p>
      </w:tc>
    </w:tr>
  </w:tbl>
  <w:p w:rsidR="009D43FB" w:rsidRDefault="009D43FB">
    <w:pPr>
      <w:rPr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9D43FB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D43FB" w:rsidRDefault="00D9122C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D43FB" w:rsidRDefault="00D9122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9D43FB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2423F">
            <w:rPr>
              <w:sz w:val="18"/>
            </w:rPr>
            <w:fldChar w:fldCharType="separate"/>
          </w:r>
          <w:r w:rsidR="00D2423F">
            <w:rPr>
              <w:noProof/>
              <w:sz w:val="18"/>
            </w:rPr>
            <w:t>4</w:t>
          </w:r>
          <w:r w:rsidR="009D43FB">
            <w:rPr>
              <w:sz w:val="18"/>
            </w:rPr>
            <w:fldChar w:fldCharType="end"/>
          </w:r>
        </w:p>
      </w:tc>
    </w:tr>
  </w:tbl>
  <w:p w:rsidR="009D43FB" w:rsidRDefault="009D43FB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22C" w:rsidRDefault="00D9122C" w:rsidP="009D43FB">
      <w:r>
        <w:separator/>
      </w:r>
    </w:p>
  </w:footnote>
  <w:footnote w:type="continuationSeparator" w:id="0">
    <w:p w:rsidR="00D9122C" w:rsidRDefault="00D9122C" w:rsidP="009D43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9D43FB"/>
    <w:rsid w:val="00A77B3E"/>
    <w:rsid w:val="00CA2A55"/>
    <w:rsid w:val="00D2423F"/>
    <w:rsid w:val="00D91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D43FB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1364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Lipno</Company>
  <LinksUpToDate>false</LinksUpToDate>
  <CharactersWithSpaces>9529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XXXIII/211/2026 z dnia 1 lipca 2026 r.</dc:title>
  <dc:subject>w sprawie utworzenia Zespołu Żłobków w^Gminie Lipno oraz nadania mu statutu</dc:subject>
  <dc:creator>ibieganska</dc:creator>
  <cp:lastModifiedBy>Irena Biegańska</cp:lastModifiedBy>
  <cp:revision>2</cp:revision>
  <dcterms:created xsi:type="dcterms:W3CDTF">2026-07-07T10:45:00Z</dcterms:created>
  <dcterms:modified xsi:type="dcterms:W3CDTF">2026-07-07T10:45:00Z</dcterms:modified>
  <cp:category>Akt prawny</cp:category>
</cp:coreProperties>
</file>